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FF051" w14:textId="77777777" w:rsidR="006D720E" w:rsidRPr="005E5B7A" w:rsidRDefault="006D720E">
      <w:pPr>
        <w:rPr>
          <w:sz w:val="24"/>
          <w:szCs w:val="24"/>
        </w:rPr>
      </w:pPr>
    </w:p>
    <w:tbl>
      <w:tblPr>
        <w:tblW w:w="5079" w:type="pct"/>
        <w:tblInd w:w="-147" w:type="dxa"/>
        <w:tblLayout w:type="fixed"/>
        <w:tblLook w:val="04A0" w:firstRow="1" w:lastRow="0" w:firstColumn="1" w:lastColumn="0" w:noHBand="0" w:noVBand="1"/>
      </w:tblPr>
      <w:tblGrid>
        <w:gridCol w:w="1843"/>
        <w:gridCol w:w="1843"/>
        <w:gridCol w:w="3685"/>
        <w:gridCol w:w="2121"/>
      </w:tblGrid>
      <w:tr w:rsidR="003F6DEB" w:rsidRPr="005E5B7A" w14:paraId="533D0D96" w14:textId="77777777" w:rsidTr="006321F7">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52CE6085" w14:textId="41C466E4" w:rsidR="009D610F" w:rsidRPr="005E5B7A" w:rsidRDefault="009D610F" w:rsidP="009D610F">
            <w:pPr>
              <w:widowControl w:val="0"/>
              <w:ind w:left="4712"/>
              <w:rPr>
                <w:rFonts w:eastAsia="Times New Roman"/>
                <w:sz w:val="24"/>
                <w:szCs w:val="24"/>
              </w:rPr>
            </w:pPr>
            <w:r w:rsidRPr="005E5B7A">
              <w:rPr>
                <w:rFonts w:eastAsia="Times New Roman"/>
                <w:sz w:val="24"/>
                <w:szCs w:val="24"/>
              </w:rPr>
              <w:t>Приложение № 8</w:t>
            </w:r>
          </w:p>
          <w:p w14:paraId="5259B38B" w14:textId="77777777" w:rsidR="009D610F" w:rsidRPr="005E5B7A" w:rsidRDefault="009D610F" w:rsidP="009D610F">
            <w:pPr>
              <w:widowControl w:val="0"/>
              <w:ind w:left="4712"/>
              <w:rPr>
                <w:rFonts w:eastAsia="Times New Roman"/>
                <w:sz w:val="24"/>
                <w:szCs w:val="24"/>
              </w:rPr>
            </w:pPr>
            <w:r w:rsidRPr="005E5B7A">
              <w:rPr>
                <w:rFonts w:eastAsia="Times New Roman"/>
                <w:sz w:val="24"/>
                <w:szCs w:val="24"/>
              </w:rPr>
              <w:t xml:space="preserve">к приказу Заместителя Председателя </w:t>
            </w:r>
          </w:p>
          <w:p w14:paraId="5649C48B" w14:textId="77777777" w:rsidR="009D610F" w:rsidRPr="005E5B7A" w:rsidRDefault="009D610F" w:rsidP="009D610F">
            <w:pPr>
              <w:widowControl w:val="0"/>
              <w:ind w:left="4712"/>
              <w:rPr>
                <w:rFonts w:eastAsia="Times New Roman"/>
                <w:sz w:val="24"/>
                <w:szCs w:val="24"/>
              </w:rPr>
            </w:pPr>
            <w:r w:rsidRPr="005E5B7A">
              <w:rPr>
                <w:rFonts w:eastAsia="Times New Roman"/>
                <w:sz w:val="24"/>
                <w:szCs w:val="24"/>
              </w:rPr>
              <w:t xml:space="preserve">Правления Национальной палаты </w:t>
            </w:r>
          </w:p>
          <w:p w14:paraId="6705FBA9" w14:textId="77777777" w:rsidR="009D610F" w:rsidRPr="005E5B7A" w:rsidRDefault="009D610F" w:rsidP="009D610F">
            <w:pPr>
              <w:widowControl w:val="0"/>
              <w:ind w:left="4712"/>
              <w:rPr>
                <w:rFonts w:eastAsia="Times New Roman"/>
                <w:sz w:val="24"/>
                <w:szCs w:val="24"/>
              </w:rPr>
            </w:pPr>
            <w:r w:rsidRPr="005E5B7A">
              <w:rPr>
                <w:rFonts w:eastAsia="Times New Roman"/>
                <w:sz w:val="24"/>
                <w:szCs w:val="24"/>
              </w:rPr>
              <w:t>предпринимателей</w:t>
            </w:r>
          </w:p>
          <w:p w14:paraId="6B946333" w14:textId="77777777" w:rsidR="009D610F" w:rsidRPr="005E5B7A" w:rsidRDefault="009D610F" w:rsidP="009D610F">
            <w:pPr>
              <w:widowControl w:val="0"/>
              <w:ind w:left="4712"/>
              <w:rPr>
                <w:rFonts w:eastAsia="Times New Roman"/>
                <w:sz w:val="24"/>
                <w:szCs w:val="24"/>
              </w:rPr>
            </w:pPr>
            <w:r w:rsidRPr="005E5B7A">
              <w:rPr>
                <w:rFonts w:eastAsia="Times New Roman"/>
                <w:sz w:val="24"/>
                <w:szCs w:val="24"/>
              </w:rPr>
              <w:t>Республики Казахстан «</w:t>
            </w:r>
            <w:proofErr w:type="spellStart"/>
            <w:r w:rsidRPr="005E5B7A">
              <w:rPr>
                <w:rFonts w:eastAsia="Times New Roman"/>
                <w:sz w:val="24"/>
                <w:szCs w:val="24"/>
              </w:rPr>
              <w:t>Атамекен</w:t>
            </w:r>
            <w:proofErr w:type="spellEnd"/>
            <w:r w:rsidRPr="005E5B7A">
              <w:rPr>
                <w:rFonts w:eastAsia="Times New Roman"/>
                <w:sz w:val="24"/>
                <w:szCs w:val="24"/>
              </w:rPr>
              <w:t>»</w:t>
            </w:r>
          </w:p>
          <w:p w14:paraId="796493DB" w14:textId="77777777" w:rsidR="00880B28" w:rsidRDefault="009D610F" w:rsidP="007D6ACE">
            <w:pPr>
              <w:ind w:left="4712"/>
              <w:rPr>
                <w:rFonts w:eastAsia="Times New Roman"/>
                <w:sz w:val="24"/>
                <w:szCs w:val="24"/>
              </w:rPr>
            </w:pPr>
            <w:r w:rsidRPr="005E5B7A">
              <w:rPr>
                <w:rFonts w:eastAsia="Times New Roman"/>
                <w:sz w:val="24"/>
                <w:szCs w:val="24"/>
              </w:rPr>
              <w:t xml:space="preserve">от </w:t>
            </w:r>
            <w:r w:rsidR="007D6ACE" w:rsidRPr="007D6ACE">
              <w:rPr>
                <w:rFonts w:eastAsia="Times New Roman"/>
                <w:sz w:val="24"/>
                <w:szCs w:val="24"/>
              </w:rPr>
              <w:t>30.12.2019г. № 270</w:t>
            </w:r>
            <w:bookmarkStart w:id="0" w:name="_GoBack"/>
            <w:bookmarkEnd w:id="0"/>
          </w:p>
          <w:p w14:paraId="77820D16" w14:textId="33D7D073" w:rsidR="007D6ACE" w:rsidRPr="005E5B7A" w:rsidRDefault="007D6ACE" w:rsidP="003F6DEB">
            <w:pPr>
              <w:ind w:left="5557"/>
              <w:rPr>
                <w:sz w:val="24"/>
                <w:szCs w:val="24"/>
              </w:rPr>
            </w:pPr>
          </w:p>
        </w:tc>
      </w:tr>
      <w:tr w:rsidR="003F6DEB" w:rsidRPr="005E5B7A" w14:paraId="7B27340C" w14:textId="77777777" w:rsidTr="006321F7">
        <w:trPr>
          <w:trHeight w:val="946"/>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24CE62E" w14:textId="77FA4F28" w:rsidR="003F6DEB" w:rsidRPr="005E5B7A" w:rsidRDefault="003F6DEB" w:rsidP="006321F7">
            <w:pPr>
              <w:jc w:val="center"/>
              <w:rPr>
                <w:sz w:val="24"/>
                <w:szCs w:val="24"/>
              </w:rPr>
            </w:pPr>
            <w:r w:rsidRPr="005E5B7A">
              <w:rPr>
                <w:b/>
                <w:sz w:val="24"/>
                <w:szCs w:val="24"/>
              </w:rPr>
              <w:t>Профессиональный стандарт: «Подтверждение соответствия железнодорожной инфраструктуры»</w:t>
            </w:r>
          </w:p>
        </w:tc>
      </w:tr>
      <w:tr w:rsidR="003F6DEB" w:rsidRPr="005E5B7A" w14:paraId="13F9084B" w14:textId="77777777" w:rsidTr="006321F7">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2A049930" w14:textId="77777777" w:rsidR="003F6DEB" w:rsidRPr="005E5B7A" w:rsidRDefault="003F6DEB" w:rsidP="006321F7">
            <w:pPr>
              <w:ind w:firstLine="739"/>
              <w:rPr>
                <w:b/>
                <w:sz w:val="24"/>
                <w:szCs w:val="24"/>
              </w:rPr>
            </w:pPr>
            <w:r w:rsidRPr="005E5B7A">
              <w:rPr>
                <w:b/>
                <w:sz w:val="24"/>
                <w:szCs w:val="24"/>
              </w:rPr>
              <w:t>Глоссарий</w:t>
            </w:r>
          </w:p>
          <w:p w14:paraId="0D757E6A" w14:textId="77777777" w:rsidR="003F6DEB" w:rsidRPr="005E5B7A" w:rsidRDefault="003F6DEB" w:rsidP="005E5B7A">
            <w:pPr>
              <w:ind w:firstLine="739"/>
              <w:rPr>
                <w:sz w:val="24"/>
                <w:szCs w:val="24"/>
              </w:rPr>
            </w:pPr>
            <w:r w:rsidRPr="005E5B7A">
              <w:rPr>
                <w:sz w:val="24"/>
                <w:szCs w:val="24"/>
              </w:rPr>
              <w:t>В настоящем профессиональном стандарте применяются следующие термины и определения:</w:t>
            </w:r>
          </w:p>
          <w:p w14:paraId="6F7F4FEB" w14:textId="77777777" w:rsidR="003F6DEB" w:rsidRPr="005E5B7A" w:rsidDel="004B597D" w:rsidRDefault="003F6DEB" w:rsidP="005E5B7A">
            <w:pPr>
              <w:ind w:firstLine="739"/>
              <w:rPr>
                <w:sz w:val="24"/>
                <w:szCs w:val="24"/>
              </w:rPr>
            </w:pPr>
            <w:r w:rsidRPr="005E5B7A" w:rsidDel="004B597D">
              <w:rPr>
                <w:b/>
                <w:sz w:val="24"/>
                <w:szCs w:val="24"/>
              </w:rPr>
              <w:t>Аккредитация</w:t>
            </w:r>
            <w:r w:rsidRPr="005E5B7A" w:rsidDel="004B597D">
              <w:rPr>
                <w:sz w:val="24"/>
                <w:szCs w:val="24"/>
              </w:rPr>
              <w:t xml:space="preserve"> - процедура официального признания органом по аккредитации компетентности заявителя выполнять работы в определенной сфере по подтверждению соответствия объектов технического регулирования установленным требованиям.</w:t>
            </w:r>
          </w:p>
          <w:p w14:paraId="0229D90B" w14:textId="77777777" w:rsidR="003F6DEB" w:rsidRPr="005E5B7A" w:rsidDel="004B597D" w:rsidRDefault="003F6DEB" w:rsidP="005E5B7A">
            <w:pPr>
              <w:ind w:firstLine="739"/>
              <w:rPr>
                <w:sz w:val="24"/>
                <w:szCs w:val="24"/>
              </w:rPr>
            </w:pPr>
            <w:r w:rsidRPr="005E5B7A" w:rsidDel="004B597D">
              <w:rPr>
                <w:b/>
                <w:sz w:val="24"/>
                <w:szCs w:val="24"/>
              </w:rPr>
              <w:t xml:space="preserve">Анализ состояния производства </w:t>
            </w:r>
            <w:r w:rsidRPr="005E5B7A" w:rsidDel="004B597D">
              <w:rPr>
                <w:sz w:val="24"/>
                <w:szCs w:val="24"/>
              </w:rPr>
              <w:t xml:space="preserve">- элемент типовой схемы оценки соответствия, представляющий собой совокупность действий, осуществляемых органом по сертификации продукции в целях определения наличия у изготовителя необходимых условий для обеспечения постоянного (стабильного) соответствия выпускаемой в обращение на таможенной территории </w:t>
            </w:r>
            <w:r w:rsidRPr="005E5B7A">
              <w:rPr>
                <w:sz w:val="24"/>
                <w:szCs w:val="24"/>
              </w:rPr>
              <w:t>ЕАЭС</w:t>
            </w:r>
            <w:r w:rsidRPr="005E5B7A" w:rsidDel="004B597D">
              <w:rPr>
                <w:sz w:val="24"/>
                <w:szCs w:val="24"/>
              </w:rPr>
              <w:t xml:space="preserve"> продукции требованиям технического регламента, подтверждаемым (подтвержденным) при сертификации.</w:t>
            </w:r>
          </w:p>
          <w:p w14:paraId="1A78396A" w14:textId="77777777" w:rsidR="003F6DEB" w:rsidRPr="005E5B7A" w:rsidDel="004B597D" w:rsidRDefault="003F6DEB" w:rsidP="005E5B7A">
            <w:pPr>
              <w:ind w:firstLine="739"/>
              <w:rPr>
                <w:sz w:val="24"/>
                <w:szCs w:val="24"/>
              </w:rPr>
            </w:pPr>
            <w:r w:rsidRPr="005E5B7A" w:rsidDel="004B597D">
              <w:rPr>
                <w:b/>
                <w:sz w:val="24"/>
                <w:szCs w:val="24"/>
              </w:rPr>
              <w:t xml:space="preserve">Безопасность инфраструктуры железнодорожного транспорта </w:t>
            </w:r>
            <w:r w:rsidRPr="005E5B7A" w:rsidDel="004B597D">
              <w:rPr>
                <w:sz w:val="24"/>
                <w:szCs w:val="24"/>
              </w:rPr>
              <w:t>- состояние инфраструктуры железнодорожного транспорта (инфраструктуры высокоскоростного железнодорожного транспорта),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а также окружающей среде, жизни или здоровью животных и растений.</w:t>
            </w:r>
          </w:p>
          <w:p w14:paraId="113F56C1" w14:textId="77777777" w:rsidR="003F6DEB" w:rsidRPr="005E5B7A" w:rsidDel="004B597D" w:rsidRDefault="003F6DEB" w:rsidP="005E5B7A">
            <w:pPr>
              <w:ind w:firstLine="739"/>
              <w:rPr>
                <w:sz w:val="24"/>
                <w:szCs w:val="24"/>
              </w:rPr>
            </w:pPr>
            <w:r w:rsidRPr="005E5B7A" w:rsidDel="004B597D">
              <w:rPr>
                <w:b/>
                <w:sz w:val="24"/>
                <w:szCs w:val="24"/>
              </w:rPr>
              <w:t>Выпуск продукции в обращение</w:t>
            </w:r>
            <w:r w:rsidRPr="005E5B7A" w:rsidDel="004B597D">
              <w:rPr>
                <w:sz w:val="24"/>
                <w:szCs w:val="24"/>
              </w:rPr>
              <w:t xml:space="preserve"> - выпуск в обращение - стадия жизненного цикла продукции от изготовления до ввода в эксплуатацию.</w:t>
            </w:r>
          </w:p>
          <w:p w14:paraId="45EFD9EB" w14:textId="77777777" w:rsidR="003F6DEB" w:rsidRPr="005E5B7A" w:rsidDel="004B597D" w:rsidRDefault="003F6DEB" w:rsidP="005E5B7A">
            <w:pPr>
              <w:ind w:firstLine="739"/>
              <w:rPr>
                <w:sz w:val="24"/>
                <w:szCs w:val="24"/>
              </w:rPr>
            </w:pPr>
            <w:r w:rsidRPr="005E5B7A" w:rsidDel="004B597D">
              <w:rPr>
                <w:b/>
                <w:sz w:val="24"/>
                <w:szCs w:val="24"/>
              </w:rPr>
              <w:t>Декларация о соответствии</w:t>
            </w:r>
            <w:r w:rsidRPr="005E5B7A" w:rsidDel="004B597D">
              <w:rPr>
                <w:sz w:val="24"/>
                <w:szCs w:val="24"/>
              </w:rPr>
              <w:t xml:space="preserve"> - документ, которым изготовитель (исполнитель) удостоверяет соответствие выпускаемой в обращение продукции, услуги установленным требованиям.</w:t>
            </w:r>
          </w:p>
          <w:p w14:paraId="00F0BECB" w14:textId="77777777" w:rsidR="003F6DEB" w:rsidRPr="005E5B7A" w:rsidDel="004B597D" w:rsidRDefault="003F6DEB" w:rsidP="005E5B7A">
            <w:pPr>
              <w:ind w:firstLine="739"/>
              <w:rPr>
                <w:sz w:val="24"/>
                <w:szCs w:val="24"/>
              </w:rPr>
            </w:pPr>
            <w:r w:rsidRPr="005E5B7A" w:rsidDel="004B597D">
              <w:rPr>
                <w:b/>
                <w:sz w:val="24"/>
                <w:szCs w:val="24"/>
              </w:rPr>
              <w:t>Документ в сфере подтверждения соответствия</w:t>
            </w:r>
            <w:r w:rsidRPr="005E5B7A" w:rsidDel="004B597D">
              <w:rPr>
                <w:sz w:val="24"/>
                <w:szCs w:val="24"/>
              </w:rPr>
              <w:t xml:space="preserve"> - сертификат соответствия, выданный аккредитованным органом по подтверждению соответствия, или декларация о соответствии, принятая изготовителем, поставщиком продукции.</w:t>
            </w:r>
          </w:p>
          <w:p w14:paraId="1CE6BEE6" w14:textId="77777777" w:rsidR="003F6DEB" w:rsidRPr="005E5B7A" w:rsidDel="008D31A1" w:rsidRDefault="003F6DEB" w:rsidP="005E5B7A">
            <w:pPr>
              <w:ind w:firstLine="739"/>
              <w:rPr>
                <w:sz w:val="24"/>
                <w:szCs w:val="24"/>
              </w:rPr>
            </w:pPr>
            <w:r w:rsidRPr="005E5B7A">
              <w:rPr>
                <w:b/>
                <w:sz w:val="24"/>
                <w:szCs w:val="24"/>
              </w:rPr>
              <w:t xml:space="preserve">Евразийский экономический союз (далее – ЕАЭС) </w:t>
            </w:r>
            <w:r w:rsidRPr="005E5B7A">
              <w:rPr>
                <w:sz w:val="24"/>
                <w:szCs w:val="24"/>
              </w:rPr>
              <w:t xml:space="preserve">- международная организация региональной экономической интеграции, обладающая международной </w:t>
            </w:r>
            <w:proofErr w:type="spellStart"/>
            <w:r w:rsidRPr="005E5B7A">
              <w:rPr>
                <w:sz w:val="24"/>
                <w:szCs w:val="24"/>
              </w:rPr>
              <w:t>правосубъектностью</w:t>
            </w:r>
            <w:proofErr w:type="spellEnd"/>
            <w:r w:rsidRPr="005E5B7A">
              <w:rPr>
                <w:sz w:val="24"/>
                <w:szCs w:val="24"/>
              </w:rPr>
              <w:t xml:space="preserve"> и учрежденная Договором о Евразийском экономическом союзе.</w:t>
            </w:r>
            <w:r w:rsidRPr="005E5B7A" w:rsidDel="008D31A1">
              <w:rPr>
                <w:sz w:val="24"/>
                <w:szCs w:val="24"/>
              </w:rPr>
              <w:t xml:space="preserve"> </w:t>
            </w:r>
          </w:p>
          <w:p w14:paraId="5B363AE2" w14:textId="77777777" w:rsidR="003F6DEB" w:rsidRPr="005E5B7A" w:rsidDel="004B597D" w:rsidRDefault="003F6DEB" w:rsidP="005E5B7A">
            <w:pPr>
              <w:ind w:firstLine="739"/>
              <w:rPr>
                <w:sz w:val="24"/>
                <w:szCs w:val="24"/>
              </w:rPr>
            </w:pPr>
            <w:r w:rsidRPr="005E5B7A" w:rsidDel="004B597D">
              <w:rPr>
                <w:b/>
                <w:sz w:val="24"/>
                <w:szCs w:val="24"/>
              </w:rPr>
              <w:t>Заявитель</w:t>
            </w:r>
            <w:r w:rsidRPr="005E5B7A" w:rsidDel="004B597D">
              <w:rPr>
                <w:sz w:val="24"/>
                <w:szCs w:val="24"/>
              </w:rPr>
              <w:t xml:space="preserve"> - физическое или юридическое лицо, предоставившее продукцию, процессы для подтверждения соответствия.</w:t>
            </w:r>
          </w:p>
          <w:p w14:paraId="4A7DD092" w14:textId="77777777" w:rsidR="003F6DEB" w:rsidRPr="005E5B7A" w:rsidDel="004B597D" w:rsidRDefault="003F6DEB" w:rsidP="005E5B7A">
            <w:pPr>
              <w:ind w:firstLine="739"/>
              <w:rPr>
                <w:sz w:val="24"/>
                <w:szCs w:val="24"/>
              </w:rPr>
            </w:pPr>
            <w:r w:rsidRPr="005E5B7A" w:rsidDel="004B597D">
              <w:rPr>
                <w:b/>
                <w:sz w:val="24"/>
                <w:szCs w:val="24"/>
              </w:rPr>
              <w:t>Идентификация продукции</w:t>
            </w:r>
            <w:r w:rsidRPr="005E5B7A" w:rsidDel="004B597D">
              <w:rPr>
                <w:sz w:val="24"/>
                <w:szCs w:val="24"/>
              </w:rPr>
              <w:t xml:space="preserve"> - установление тождественности характеристик продукции, представленной для обязательного подтверждения соответствия, характеристикам, указанным в сопроводительных документах к продукции.</w:t>
            </w:r>
          </w:p>
          <w:p w14:paraId="57B758BD" w14:textId="77777777" w:rsidR="003F6DEB" w:rsidRPr="005E5B7A" w:rsidDel="004B597D" w:rsidRDefault="003F6DEB" w:rsidP="005E5B7A">
            <w:pPr>
              <w:ind w:firstLine="739"/>
              <w:rPr>
                <w:sz w:val="24"/>
                <w:szCs w:val="24"/>
              </w:rPr>
            </w:pPr>
            <w:r w:rsidRPr="005E5B7A" w:rsidDel="004B597D">
              <w:rPr>
                <w:b/>
                <w:sz w:val="24"/>
                <w:szCs w:val="24"/>
              </w:rPr>
              <w:t xml:space="preserve">Изготовитель (исполнитель) </w:t>
            </w:r>
            <w:r w:rsidRPr="005E5B7A" w:rsidDel="004B597D">
              <w:rPr>
                <w:sz w:val="24"/>
                <w:szCs w:val="24"/>
              </w:rPr>
              <w:t>- физические или юридические лица, производящие продукцию для последующего отчуждения или собственного потребления в производственных целях, а также выполняющие работы или оказывающие услугу по возмездному и (или) безвозмездному договору.</w:t>
            </w:r>
          </w:p>
          <w:p w14:paraId="2FD4337C" w14:textId="77777777" w:rsidR="003F6DEB" w:rsidRPr="005E5B7A" w:rsidDel="004B597D" w:rsidRDefault="003F6DEB" w:rsidP="005E5B7A">
            <w:pPr>
              <w:ind w:firstLine="739"/>
              <w:rPr>
                <w:sz w:val="24"/>
                <w:szCs w:val="24"/>
              </w:rPr>
            </w:pPr>
            <w:r w:rsidRPr="005E5B7A" w:rsidDel="004B597D">
              <w:rPr>
                <w:b/>
                <w:sz w:val="24"/>
                <w:szCs w:val="24"/>
              </w:rPr>
              <w:t xml:space="preserve">Инновационная продукция </w:t>
            </w:r>
            <w:r w:rsidRPr="005E5B7A" w:rsidDel="004B597D">
              <w:rPr>
                <w:sz w:val="24"/>
                <w:szCs w:val="24"/>
              </w:rPr>
              <w:t xml:space="preserve">- продукция, технологические характеристики (функциональные признаки, конструктивное выполнение, дополнительные операции, а также состав применяемых материалов и компонентов) либо предполагаемое </w:t>
            </w:r>
            <w:r w:rsidRPr="005E5B7A" w:rsidDel="004B597D">
              <w:rPr>
                <w:sz w:val="24"/>
                <w:szCs w:val="24"/>
              </w:rPr>
              <w:lastRenderedPageBreak/>
              <w:t>использование которой является принципиально новыми или существенно отличаются от аналогичной ранее производимой продукции.</w:t>
            </w:r>
          </w:p>
          <w:p w14:paraId="7AC7FA4E" w14:textId="77777777" w:rsidR="003F6DEB" w:rsidRPr="005E5B7A" w:rsidDel="004B597D" w:rsidRDefault="003F6DEB" w:rsidP="005E5B7A">
            <w:pPr>
              <w:ind w:firstLine="739"/>
              <w:rPr>
                <w:sz w:val="24"/>
                <w:szCs w:val="24"/>
              </w:rPr>
            </w:pPr>
            <w:r w:rsidRPr="005E5B7A" w:rsidDel="004B597D">
              <w:rPr>
                <w:b/>
                <w:sz w:val="24"/>
                <w:szCs w:val="24"/>
              </w:rPr>
              <w:t>Инспекционный контроль</w:t>
            </w:r>
            <w:r w:rsidRPr="005E5B7A" w:rsidDel="004B597D">
              <w:rPr>
                <w:sz w:val="24"/>
                <w:szCs w:val="24"/>
              </w:rPr>
              <w:t xml:space="preserve"> - проверка, осуществляемая аккредитованным органом по подтверждению соответствия сертифицированной продукции, процесса требованиям, установленным техническими регламентами в порядке, определяемом уполномоченным органом.</w:t>
            </w:r>
          </w:p>
          <w:p w14:paraId="64DA6F81" w14:textId="5B8D6510" w:rsidR="003F6DEB" w:rsidRPr="005E5B7A" w:rsidDel="004B597D" w:rsidRDefault="003F6DEB" w:rsidP="005E5B7A">
            <w:pPr>
              <w:ind w:firstLine="739"/>
              <w:rPr>
                <w:sz w:val="24"/>
                <w:szCs w:val="24"/>
              </w:rPr>
            </w:pPr>
            <w:r w:rsidRPr="005E5B7A" w:rsidDel="004B597D">
              <w:rPr>
                <w:b/>
                <w:sz w:val="24"/>
                <w:szCs w:val="24"/>
              </w:rPr>
              <w:t xml:space="preserve">Инфраструктура высокоскоростного железнодорожного транспорта </w:t>
            </w:r>
            <w:r w:rsidRPr="005E5B7A" w:rsidDel="004B597D">
              <w:rPr>
                <w:sz w:val="24"/>
                <w:szCs w:val="24"/>
              </w:rPr>
              <w:t>–</w:t>
            </w:r>
            <w:r w:rsidR="009E7E9A" w:rsidRPr="005E5B7A">
              <w:rPr>
                <w:sz w:val="24"/>
                <w:szCs w:val="24"/>
              </w:rPr>
              <w:t xml:space="preserve"> </w:t>
            </w:r>
            <w:r w:rsidRPr="005E5B7A" w:rsidDel="004B597D">
              <w:rPr>
                <w:sz w:val="24"/>
                <w:szCs w:val="24"/>
              </w:rPr>
              <w:t>подсистемы инфраструктуры высокоскоростного железнодорожного транспорта такие, как железнодорожный путь, железнодорожное электроснабжение, железнодорожная автоматика и телемеханика, железнодорожная электросвязь, а также станционные здания, сооружения и устройства, а также составные части подсистем и элементы составных частей подсистем инфраструктуры высокоскоростного железнодорожного транспорта.</w:t>
            </w:r>
          </w:p>
          <w:p w14:paraId="2AF49ABB" w14:textId="77777777" w:rsidR="003F6DEB" w:rsidRPr="005E5B7A" w:rsidDel="004B597D" w:rsidRDefault="003F6DEB" w:rsidP="005E5B7A">
            <w:pPr>
              <w:ind w:firstLine="739"/>
              <w:rPr>
                <w:sz w:val="24"/>
                <w:szCs w:val="24"/>
              </w:rPr>
            </w:pPr>
            <w:r w:rsidRPr="005E5B7A" w:rsidDel="004B597D">
              <w:rPr>
                <w:b/>
                <w:sz w:val="24"/>
                <w:szCs w:val="24"/>
              </w:rPr>
              <w:t>Инфраструктура железнодорожного транспорта</w:t>
            </w:r>
            <w:r w:rsidRPr="005E5B7A" w:rsidDel="004B597D">
              <w:rPr>
                <w:sz w:val="24"/>
                <w:szCs w:val="24"/>
              </w:rPr>
              <w:t xml:space="preserve"> - подсистемы инфраструктуры железнодорожного транспорта, такие, как железнодорожный путь, железнодорожное электроснабжение, железнодорожная автоматика и телемеханика, железнодорожная электросвязь, а также станционные здания, сооружения и устройства, а также составные части подсистем и элементы составных частей подсистем инфраструктуры железнодорожного транспорта.</w:t>
            </w:r>
          </w:p>
          <w:p w14:paraId="04E0BCDF" w14:textId="77777777" w:rsidR="003F6DEB" w:rsidRPr="005E5B7A" w:rsidDel="004B597D" w:rsidRDefault="003F6DEB" w:rsidP="005E5B7A">
            <w:pPr>
              <w:ind w:firstLine="739"/>
              <w:rPr>
                <w:sz w:val="24"/>
                <w:szCs w:val="24"/>
              </w:rPr>
            </w:pPr>
            <w:r w:rsidRPr="005E5B7A" w:rsidDel="004B597D">
              <w:rPr>
                <w:b/>
                <w:sz w:val="24"/>
                <w:szCs w:val="24"/>
              </w:rPr>
              <w:t xml:space="preserve">Испытательная лаборатория (центр) </w:t>
            </w:r>
            <w:r w:rsidRPr="005E5B7A">
              <w:rPr>
                <w:b/>
                <w:sz w:val="24"/>
                <w:szCs w:val="24"/>
              </w:rPr>
              <w:t xml:space="preserve">(далее – ИЛ) </w:t>
            </w:r>
            <w:r w:rsidRPr="005E5B7A" w:rsidDel="004B597D">
              <w:rPr>
                <w:sz w:val="24"/>
                <w:szCs w:val="24"/>
              </w:rPr>
              <w:t>– юридическое лицо или структурное подразделение юридического лица, действующее от его имени, осуществляющее исследования, испытания.</w:t>
            </w:r>
          </w:p>
          <w:p w14:paraId="3CBA6EAF" w14:textId="77777777" w:rsidR="003F6DEB" w:rsidRPr="005E5B7A" w:rsidDel="004B597D" w:rsidRDefault="003F6DEB" w:rsidP="005E5B7A">
            <w:pPr>
              <w:ind w:firstLine="739"/>
              <w:rPr>
                <w:sz w:val="24"/>
                <w:szCs w:val="24"/>
              </w:rPr>
            </w:pPr>
            <w:r w:rsidRPr="005E5B7A" w:rsidDel="004B597D">
              <w:rPr>
                <w:b/>
                <w:sz w:val="24"/>
                <w:szCs w:val="24"/>
              </w:rPr>
              <w:t>Нормативный технический документ</w:t>
            </w:r>
            <w:r w:rsidRPr="005E5B7A" w:rsidDel="004B597D">
              <w:rPr>
                <w:sz w:val="24"/>
                <w:szCs w:val="24"/>
              </w:rPr>
              <w:t xml:space="preserve"> - нормативный документ, содержащий технические и технологические нормы.</w:t>
            </w:r>
          </w:p>
          <w:p w14:paraId="573507D7" w14:textId="77777777" w:rsidR="003F6DEB" w:rsidRPr="005E5B7A" w:rsidDel="004B597D" w:rsidRDefault="003F6DEB" w:rsidP="005E5B7A">
            <w:pPr>
              <w:ind w:firstLine="739"/>
              <w:rPr>
                <w:sz w:val="24"/>
                <w:szCs w:val="24"/>
              </w:rPr>
            </w:pPr>
            <w:r w:rsidRPr="005E5B7A" w:rsidDel="004B597D">
              <w:rPr>
                <w:b/>
                <w:sz w:val="24"/>
                <w:szCs w:val="24"/>
              </w:rPr>
              <w:t>Область аккредитации</w:t>
            </w:r>
            <w:r w:rsidRPr="005E5B7A" w:rsidDel="004B597D">
              <w:rPr>
                <w:sz w:val="24"/>
                <w:szCs w:val="24"/>
              </w:rPr>
              <w:t xml:space="preserve"> - официально признанные объекты оценки соответствия, на которые распространяется аккредитация.</w:t>
            </w:r>
          </w:p>
          <w:p w14:paraId="287A9BE6" w14:textId="77777777" w:rsidR="003F6DEB" w:rsidRPr="005E5B7A" w:rsidDel="004B597D" w:rsidRDefault="003F6DEB" w:rsidP="005E5B7A">
            <w:pPr>
              <w:ind w:firstLine="739"/>
              <w:rPr>
                <w:sz w:val="24"/>
                <w:szCs w:val="24"/>
              </w:rPr>
            </w:pPr>
            <w:r w:rsidRPr="005E5B7A" w:rsidDel="004B597D">
              <w:rPr>
                <w:b/>
                <w:sz w:val="24"/>
                <w:szCs w:val="24"/>
              </w:rPr>
              <w:t>Обоснование безопасности</w:t>
            </w:r>
            <w:r w:rsidRPr="005E5B7A" w:rsidDel="004B597D">
              <w:rPr>
                <w:sz w:val="24"/>
                <w:szCs w:val="24"/>
              </w:rPr>
              <w:t xml:space="preserve">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продукцию на всех стадиях жизненного цикла и дополняемый сведениями о результатах оценки рисков на стадии эксплуатации после проведения ремонта.</w:t>
            </w:r>
          </w:p>
          <w:p w14:paraId="02BB8367" w14:textId="77777777" w:rsidR="003F6DEB" w:rsidRPr="005E5B7A" w:rsidDel="004B597D" w:rsidRDefault="003F6DEB" w:rsidP="005E5B7A">
            <w:pPr>
              <w:ind w:firstLine="739"/>
              <w:rPr>
                <w:sz w:val="24"/>
                <w:szCs w:val="24"/>
              </w:rPr>
            </w:pPr>
            <w:r w:rsidRPr="005E5B7A" w:rsidDel="004B597D">
              <w:rPr>
                <w:b/>
                <w:sz w:val="24"/>
                <w:szCs w:val="24"/>
              </w:rPr>
              <w:t xml:space="preserve">Объект инфраструктуры железнодорожного транспорта </w:t>
            </w:r>
            <w:r w:rsidRPr="005E5B7A" w:rsidDel="004B597D">
              <w:rPr>
                <w:sz w:val="24"/>
                <w:szCs w:val="24"/>
              </w:rPr>
              <w:t>- составная часть подсистем инфраструктуры железнодорожного транспорта или совокупность составных частей ее подсистем.</w:t>
            </w:r>
          </w:p>
          <w:p w14:paraId="6EACA669" w14:textId="77777777" w:rsidR="003F6DEB" w:rsidRPr="005E5B7A" w:rsidDel="004B597D" w:rsidRDefault="003F6DEB" w:rsidP="005E5B7A">
            <w:pPr>
              <w:ind w:firstLine="739"/>
              <w:rPr>
                <w:sz w:val="24"/>
                <w:szCs w:val="24"/>
              </w:rPr>
            </w:pPr>
            <w:r w:rsidRPr="005E5B7A" w:rsidDel="004B597D">
              <w:rPr>
                <w:b/>
                <w:sz w:val="24"/>
                <w:szCs w:val="24"/>
              </w:rPr>
              <w:t>Обязательное подтверждение соответствия</w:t>
            </w:r>
            <w:r w:rsidRPr="005E5B7A" w:rsidDel="004B597D">
              <w:rPr>
                <w:sz w:val="24"/>
                <w:szCs w:val="24"/>
              </w:rPr>
              <w:t xml:space="preserve"> - процедура, посредством которой осуществляется подтверждение соответствия продукции требованиям, установленным техническими регламентами.</w:t>
            </w:r>
          </w:p>
          <w:p w14:paraId="7078F97D" w14:textId="58D16B01" w:rsidR="003F6DEB" w:rsidRPr="005E5B7A" w:rsidDel="004B597D" w:rsidRDefault="003F6DEB" w:rsidP="005E5B7A">
            <w:pPr>
              <w:ind w:firstLine="739"/>
              <w:rPr>
                <w:sz w:val="24"/>
                <w:szCs w:val="24"/>
              </w:rPr>
            </w:pPr>
            <w:r w:rsidRPr="005E5B7A">
              <w:rPr>
                <w:b/>
                <w:color w:val="000000" w:themeColor="text1"/>
                <w:sz w:val="24"/>
                <w:szCs w:val="24"/>
              </w:rPr>
              <w:t xml:space="preserve">Органы по подтверждению соответствия (ОПС) – </w:t>
            </w:r>
            <w:r w:rsidRPr="005E5B7A">
              <w:rPr>
                <w:color w:val="000000" w:themeColor="text1"/>
                <w:sz w:val="24"/>
                <w:szCs w:val="24"/>
              </w:rPr>
              <w:t>организации любой формы собственности, независимые от производителей (исполнителей) продукции (услуг), поставщиков и потребителей продукции (услуги), имеющие в штате экспертов по подтверждению соответствия и в случаях, предусмотренных законодательством Республики Казахстан, лаборатории по закрепляемым направлениям деятельности, аккредитованные в порядке, установленном законодательством Республики Казахстан об аккредитации в области оценки соответствия.</w:t>
            </w:r>
          </w:p>
          <w:p w14:paraId="6C081E2E" w14:textId="77777777" w:rsidR="003F6DEB" w:rsidRPr="005E5B7A" w:rsidDel="004B597D" w:rsidRDefault="003F6DEB" w:rsidP="005E5B7A">
            <w:pPr>
              <w:ind w:firstLine="739"/>
              <w:rPr>
                <w:sz w:val="24"/>
                <w:szCs w:val="24"/>
              </w:rPr>
            </w:pPr>
            <w:r w:rsidRPr="005E5B7A" w:rsidDel="004B597D">
              <w:rPr>
                <w:b/>
                <w:sz w:val="24"/>
                <w:szCs w:val="24"/>
              </w:rPr>
              <w:t>Оценивание риска</w:t>
            </w:r>
            <w:r w:rsidRPr="005E5B7A" w:rsidDel="004B597D">
              <w:rPr>
                <w:sz w:val="24"/>
                <w:szCs w:val="24"/>
              </w:rPr>
              <w:t xml:space="preserve"> - процесс сравнения проанализированных уровней риска с заранее установленными критериями и идентификации областей, где требуется обработка риска.</w:t>
            </w:r>
          </w:p>
          <w:p w14:paraId="0E7AA899" w14:textId="77777777" w:rsidR="003F6DEB" w:rsidRPr="005E5B7A" w:rsidDel="004B597D" w:rsidRDefault="003F6DEB" w:rsidP="005E5B7A">
            <w:pPr>
              <w:ind w:firstLine="739"/>
              <w:rPr>
                <w:sz w:val="24"/>
                <w:szCs w:val="24"/>
              </w:rPr>
            </w:pPr>
            <w:r w:rsidRPr="005E5B7A" w:rsidDel="004B597D">
              <w:rPr>
                <w:b/>
                <w:sz w:val="24"/>
                <w:szCs w:val="24"/>
              </w:rPr>
              <w:t>Оценка соответствия</w:t>
            </w:r>
            <w:r w:rsidRPr="005E5B7A" w:rsidDel="004B597D">
              <w:rPr>
                <w:sz w:val="24"/>
                <w:szCs w:val="24"/>
              </w:rPr>
              <w:t xml:space="preserve"> – </w:t>
            </w:r>
            <w:r w:rsidRPr="005E5B7A">
              <w:rPr>
                <w:sz w:val="24"/>
                <w:szCs w:val="24"/>
              </w:rPr>
              <w:t>д</w:t>
            </w:r>
            <w:r w:rsidRPr="005E5B7A" w:rsidDel="008D31A1">
              <w:rPr>
                <w:sz w:val="24"/>
                <w:szCs w:val="24"/>
              </w:rPr>
              <w:t xml:space="preserve">оказательство </w:t>
            </w:r>
            <w:r w:rsidRPr="005E5B7A" w:rsidDel="004B597D">
              <w:rPr>
                <w:sz w:val="24"/>
                <w:szCs w:val="24"/>
              </w:rPr>
              <w:t>выполнения заданных требований к продукции, процессу, услуге, системе менеджмента, персоналу, средству измерения, испытательному оборудованию, методикам выполнения измерений посредством подтверждения соответствия, проведения испытаний, исследований, измерений, поверки, калибровки и аттестации.</w:t>
            </w:r>
          </w:p>
          <w:p w14:paraId="12A2BFFD" w14:textId="77777777" w:rsidR="003F6DEB" w:rsidRPr="005E5B7A" w:rsidDel="004B597D" w:rsidRDefault="003F6DEB" w:rsidP="005E5B7A">
            <w:pPr>
              <w:ind w:firstLine="739"/>
              <w:rPr>
                <w:sz w:val="24"/>
                <w:szCs w:val="24"/>
              </w:rPr>
            </w:pPr>
            <w:r w:rsidRPr="005E5B7A" w:rsidDel="004B597D">
              <w:rPr>
                <w:b/>
                <w:sz w:val="24"/>
                <w:szCs w:val="24"/>
              </w:rPr>
              <w:lastRenderedPageBreak/>
              <w:t xml:space="preserve">Партия продукции </w:t>
            </w:r>
            <w:r w:rsidRPr="005E5B7A" w:rsidDel="004B597D">
              <w:rPr>
                <w:sz w:val="24"/>
                <w:szCs w:val="24"/>
              </w:rPr>
              <w:t>- совокупность единиц продукции одного наименования и обозначения (при наличии) в соответствии с товаросопроводительным документом, представленная заявителем для проведения подтверждения соответствия.</w:t>
            </w:r>
          </w:p>
          <w:p w14:paraId="08AC0E8D" w14:textId="77777777" w:rsidR="003F6DEB" w:rsidRPr="005E5B7A" w:rsidDel="004B597D" w:rsidRDefault="003F6DEB" w:rsidP="005E5B7A">
            <w:pPr>
              <w:ind w:firstLine="739"/>
              <w:rPr>
                <w:sz w:val="24"/>
                <w:szCs w:val="24"/>
              </w:rPr>
            </w:pPr>
            <w:r w:rsidRPr="005E5B7A" w:rsidDel="004B597D">
              <w:rPr>
                <w:b/>
                <w:sz w:val="24"/>
                <w:szCs w:val="24"/>
              </w:rPr>
              <w:t xml:space="preserve">Паспорт </w:t>
            </w:r>
            <w:r w:rsidRPr="005E5B7A" w:rsidDel="004B597D">
              <w:rPr>
                <w:sz w:val="24"/>
                <w:szCs w:val="24"/>
              </w:rPr>
              <w:t>- документ, содержащий сведения, удостоверяющие гарантии изготовителя, значения основных параметров и характеристик (свойств) продукции, а также сведения о сертификации и утилизации продукции.</w:t>
            </w:r>
          </w:p>
          <w:p w14:paraId="4BB6EF32" w14:textId="77777777" w:rsidR="003F6DEB" w:rsidRPr="005E5B7A" w:rsidDel="004B597D" w:rsidRDefault="003F6DEB" w:rsidP="005E5B7A">
            <w:pPr>
              <w:ind w:firstLine="739"/>
              <w:rPr>
                <w:sz w:val="24"/>
                <w:szCs w:val="24"/>
              </w:rPr>
            </w:pPr>
            <w:r w:rsidRPr="005E5B7A" w:rsidDel="004B597D">
              <w:rPr>
                <w:b/>
                <w:sz w:val="24"/>
                <w:szCs w:val="24"/>
              </w:rPr>
              <w:t>Подтверждение соответствия</w:t>
            </w:r>
            <w:r w:rsidRPr="005E5B7A" w:rsidDel="004B597D">
              <w:rPr>
                <w:sz w:val="24"/>
                <w:szCs w:val="24"/>
              </w:rPr>
              <w:t xml:space="preserve"> - процедура, результатом которой является документальное удостоверение (в виде декларации о соответствии или сертификата соответствия) соответствия объекта требованиям, установленным техническими регламентами, стандартами, или условиям договоров.</w:t>
            </w:r>
          </w:p>
          <w:p w14:paraId="44031EF1" w14:textId="77777777" w:rsidR="003F6DEB" w:rsidRPr="005E5B7A" w:rsidDel="004B597D" w:rsidRDefault="003F6DEB" w:rsidP="005E5B7A">
            <w:pPr>
              <w:ind w:firstLine="739"/>
              <w:rPr>
                <w:b/>
                <w:sz w:val="24"/>
                <w:szCs w:val="24"/>
              </w:rPr>
            </w:pPr>
            <w:r w:rsidRPr="005E5B7A" w:rsidDel="004B597D">
              <w:rPr>
                <w:b/>
                <w:sz w:val="24"/>
                <w:szCs w:val="24"/>
              </w:rPr>
              <w:t xml:space="preserve">Приемка </w:t>
            </w:r>
            <w:r w:rsidRPr="005E5B7A" w:rsidDel="004B597D">
              <w:rPr>
                <w:sz w:val="24"/>
                <w:szCs w:val="24"/>
              </w:rPr>
              <w:t>- форма оценки соответствия объекта инфраструктуры железнодорожного транспорта, строительство которого закончено, требованиям настоящего технического регламента ТС</w:t>
            </w:r>
            <w:r w:rsidRPr="005E5B7A" w:rsidDel="004B597D">
              <w:rPr>
                <w:b/>
                <w:sz w:val="24"/>
                <w:szCs w:val="24"/>
              </w:rPr>
              <w:t>.</w:t>
            </w:r>
          </w:p>
          <w:p w14:paraId="46C6CBDB" w14:textId="77777777" w:rsidR="003F6DEB" w:rsidRPr="005E5B7A" w:rsidDel="004B597D" w:rsidRDefault="003F6DEB" w:rsidP="005E5B7A">
            <w:pPr>
              <w:ind w:firstLine="739"/>
              <w:rPr>
                <w:sz w:val="24"/>
                <w:szCs w:val="24"/>
              </w:rPr>
            </w:pPr>
            <w:r w:rsidRPr="005E5B7A" w:rsidDel="004B597D">
              <w:rPr>
                <w:b/>
                <w:sz w:val="24"/>
                <w:szCs w:val="24"/>
              </w:rPr>
              <w:t xml:space="preserve">Продукция </w:t>
            </w:r>
            <w:r w:rsidRPr="005E5B7A" w:rsidDel="004B597D">
              <w:rPr>
                <w:sz w:val="24"/>
                <w:szCs w:val="24"/>
              </w:rPr>
              <w:t>- элементы составных частей подсистем инфраструктуры железнодорожного транспорта или совокупность элементов составных частей ее подсистем.</w:t>
            </w:r>
          </w:p>
          <w:p w14:paraId="53877543" w14:textId="77777777" w:rsidR="003F6DEB" w:rsidRPr="005E5B7A" w:rsidDel="004B597D" w:rsidRDefault="003F6DEB" w:rsidP="005E5B7A">
            <w:pPr>
              <w:ind w:firstLine="739"/>
              <w:rPr>
                <w:sz w:val="24"/>
                <w:szCs w:val="24"/>
              </w:rPr>
            </w:pPr>
            <w:r w:rsidRPr="005E5B7A" w:rsidDel="004B597D">
              <w:rPr>
                <w:b/>
                <w:sz w:val="24"/>
                <w:szCs w:val="24"/>
              </w:rPr>
              <w:t>Продукция серийного производства</w:t>
            </w:r>
            <w:r w:rsidRPr="005E5B7A" w:rsidDel="004B597D">
              <w:rPr>
                <w:sz w:val="24"/>
                <w:szCs w:val="24"/>
              </w:rPr>
              <w:t xml:space="preserve"> - продукция, изготавливаемая по одной и той же технической документации с использованием единого технологического процесса и выпускаемая в обращение на таможенной территории </w:t>
            </w:r>
            <w:r w:rsidRPr="005E5B7A">
              <w:rPr>
                <w:sz w:val="24"/>
                <w:szCs w:val="24"/>
              </w:rPr>
              <w:t>ЕАЭС</w:t>
            </w:r>
            <w:r w:rsidRPr="005E5B7A" w:rsidDel="008D31A1">
              <w:rPr>
                <w:sz w:val="24"/>
                <w:szCs w:val="24"/>
              </w:rPr>
              <w:t xml:space="preserve"> </w:t>
            </w:r>
            <w:r w:rsidRPr="005E5B7A" w:rsidDel="004B597D">
              <w:rPr>
                <w:sz w:val="24"/>
                <w:szCs w:val="24"/>
              </w:rPr>
              <w:t>в виде последовательного ряда единиц продукции или периодически повторяющихся партий продукции.</w:t>
            </w:r>
          </w:p>
          <w:p w14:paraId="0EAA69FA" w14:textId="77777777" w:rsidR="003F6DEB" w:rsidRPr="005E5B7A" w:rsidDel="004B597D" w:rsidRDefault="003F6DEB" w:rsidP="005E5B7A">
            <w:pPr>
              <w:ind w:firstLine="739"/>
              <w:rPr>
                <w:sz w:val="24"/>
                <w:szCs w:val="24"/>
              </w:rPr>
            </w:pPr>
            <w:r w:rsidRPr="005E5B7A" w:rsidDel="004B597D">
              <w:rPr>
                <w:b/>
                <w:sz w:val="24"/>
                <w:szCs w:val="24"/>
              </w:rPr>
              <w:t>Процесс</w:t>
            </w:r>
            <w:r w:rsidRPr="005E5B7A" w:rsidDel="004B597D">
              <w:rPr>
                <w:sz w:val="24"/>
                <w:szCs w:val="24"/>
              </w:rPr>
              <w:t xml:space="preserve"> - совокупность взаимосвязанных и последовательных действий (работ) по достижению какого-либо заданного результата, включая процессы жизненного цикла продукции.</w:t>
            </w:r>
          </w:p>
          <w:p w14:paraId="3AB05F1B" w14:textId="77777777" w:rsidR="003F6DEB" w:rsidRPr="005E5B7A" w:rsidDel="004B597D" w:rsidRDefault="003F6DEB" w:rsidP="005E5B7A">
            <w:pPr>
              <w:ind w:firstLine="739"/>
              <w:rPr>
                <w:sz w:val="24"/>
                <w:szCs w:val="24"/>
              </w:rPr>
            </w:pPr>
            <w:r w:rsidRPr="005E5B7A" w:rsidDel="004B597D">
              <w:rPr>
                <w:b/>
                <w:sz w:val="24"/>
                <w:szCs w:val="24"/>
              </w:rPr>
              <w:t xml:space="preserve">Риск </w:t>
            </w:r>
            <w:r w:rsidRPr="005E5B7A" w:rsidDel="004B597D">
              <w:rPr>
                <w:sz w:val="24"/>
                <w:szCs w:val="24"/>
              </w:rPr>
              <w:t>- вероятность причинения вреда жизни или здоровью человека, окружающей среде, в том числе растительному и животному миру, с учетом степени тяжести его последствий</w:t>
            </w:r>
            <w:r w:rsidRPr="005E5B7A" w:rsidDel="008D31A1">
              <w:rPr>
                <w:sz w:val="24"/>
                <w:szCs w:val="24"/>
              </w:rPr>
              <w:t xml:space="preserve"> </w:t>
            </w:r>
          </w:p>
          <w:p w14:paraId="1B3D6CFF" w14:textId="77777777" w:rsidR="003F6DEB" w:rsidRPr="005E5B7A" w:rsidDel="004B597D" w:rsidRDefault="003F6DEB" w:rsidP="005E5B7A">
            <w:pPr>
              <w:ind w:firstLine="739"/>
              <w:rPr>
                <w:sz w:val="24"/>
                <w:szCs w:val="24"/>
              </w:rPr>
            </w:pPr>
            <w:r w:rsidRPr="005E5B7A" w:rsidDel="004B597D">
              <w:rPr>
                <w:b/>
                <w:sz w:val="24"/>
                <w:szCs w:val="24"/>
              </w:rPr>
              <w:t>Сертификат соответствия</w:t>
            </w:r>
            <w:r w:rsidRPr="005E5B7A" w:rsidDel="004B597D">
              <w:rPr>
                <w:sz w:val="24"/>
                <w:szCs w:val="24"/>
              </w:rPr>
              <w:t xml:space="preserve"> - документ, удостоверяющий соответствие продукции, услуги требованиям, установленным техническими регламентами, положениям стандартов или иных документов.</w:t>
            </w:r>
          </w:p>
          <w:p w14:paraId="1E8B327A" w14:textId="77777777" w:rsidR="003F6DEB" w:rsidRPr="005E5B7A" w:rsidDel="004B597D" w:rsidRDefault="003F6DEB" w:rsidP="005E5B7A">
            <w:pPr>
              <w:ind w:firstLine="739"/>
              <w:rPr>
                <w:sz w:val="24"/>
                <w:szCs w:val="24"/>
              </w:rPr>
            </w:pPr>
            <w:r w:rsidRPr="005E5B7A" w:rsidDel="004B597D">
              <w:rPr>
                <w:b/>
                <w:sz w:val="24"/>
                <w:szCs w:val="24"/>
              </w:rPr>
              <w:t>Сертификационные испытания</w:t>
            </w:r>
            <w:r w:rsidRPr="005E5B7A" w:rsidDel="004B597D">
              <w:rPr>
                <w:sz w:val="24"/>
                <w:szCs w:val="24"/>
              </w:rPr>
              <w:t xml:space="preserve"> – контрольные испытания продукции, проводимые с целью установления соответствия характеристик се свойств национальным и (или) международным нормативно-техническим документам.</w:t>
            </w:r>
          </w:p>
          <w:p w14:paraId="5D1C42DE" w14:textId="77777777" w:rsidR="003F6DEB" w:rsidRPr="005E5B7A" w:rsidDel="004B597D" w:rsidRDefault="003F6DEB" w:rsidP="005E5B7A">
            <w:pPr>
              <w:ind w:firstLine="739"/>
              <w:rPr>
                <w:sz w:val="24"/>
                <w:szCs w:val="24"/>
              </w:rPr>
            </w:pPr>
            <w:r w:rsidRPr="005E5B7A" w:rsidDel="004B597D">
              <w:rPr>
                <w:b/>
                <w:sz w:val="24"/>
                <w:szCs w:val="24"/>
              </w:rPr>
              <w:t xml:space="preserve">Сертификация – </w:t>
            </w:r>
            <w:r w:rsidRPr="005E5B7A">
              <w:rPr>
                <w:sz w:val="24"/>
                <w:szCs w:val="24"/>
              </w:rPr>
              <w:t>п</w:t>
            </w:r>
            <w:r w:rsidRPr="005E5B7A" w:rsidDel="008D31A1">
              <w:rPr>
                <w:sz w:val="24"/>
                <w:szCs w:val="24"/>
              </w:rPr>
              <w:t>роцедура</w:t>
            </w:r>
            <w:r w:rsidRPr="005E5B7A" w:rsidDel="004B597D">
              <w:rPr>
                <w:sz w:val="24"/>
                <w:szCs w:val="24"/>
              </w:rPr>
              <w:t>, посредством которой орган по подтверждению соответствия письменно удостоверяет соответствие продукции, услуги установленным требованиям.</w:t>
            </w:r>
          </w:p>
          <w:p w14:paraId="203E229B" w14:textId="77777777" w:rsidR="003F6DEB" w:rsidRPr="005E5B7A" w:rsidDel="004B597D" w:rsidRDefault="003F6DEB" w:rsidP="005E5B7A">
            <w:pPr>
              <w:ind w:firstLine="739"/>
              <w:rPr>
                <w:sz w:val="24"/>
                <w:szCs w:val="24"/>
              </w:rPr>
            </w:pPr>
            <w:r w:rsidRPr="005E5B7A" w:rsidDel="004B597D">
              <w:rPr>
                <w:b/>
                <w:sz w:val="24"/>
                <w:szCs w:val="24"/>
              </w:rPr>
              <w:t>Сертифицированная продукция</w:t>
            </w:r>
            <w:r w:rsidRPr="005E5B7A" w:rsidDel="004B597D">
              <w:rPr>
                <w:sz w:val="24"/>
                <w:szCs w:val="24"/>
              </w:rPr>
              <w:t xml:space="preserve"> - продукция, обязательное подтверждение соответствия которой требованиям технических регламентов ТС произведено в форме сертификации.</w:t>
            </w:r>
          </w:p>
          <w:p w14:paraId="0AC253A0" w14:textId="77777777" w:rsidR="003F6DEB" w:rsidRPr="005E5B7A" w:rsidDel="004B597D" w:rsidRDefault="003F6DEB" w:rsidP="005E5B7A">
            <w:pPr>
              <w:ind w:firstLine="739"/>
              <w:rPr>
                <w:sz w:val="24"/>
                <w:szCs w:val="24"/>
              </w:rPr>
            </w:pPr>
            <w:r w:rsidRPr="005E5B7A" w:rsidDel="004B597D">
              <w:rPr>
                <w:b/>
                <w:sz w:val="24"/>
                <w:szCs w:val="24"/>
              </w:rPr>
              <w:t xml:space="preserve">Составная часть подсистем </w:t>
            </w:r>
            <w:r w:rsidRPr="005E5B7A" w:rsidDel="004B597D">
              <w:rPr>
                <w:sz w:val="24"/>
                <w:szCs w:val="24"/>
              </w:rPr>
              <w:t>- сооружения, строения, устройства и оборудование специального назначения, обеспечивающие функционирование подсистем инфраструктуры железнодорожного транспорта и безопасное движение железнодорожного подвижного состава.</w:t>
            </w:r>
          </w:p>
          <w:p w14:paraId="5C0EE742" w14:textId="77777777" w:rsidR="003F6DEB" w:rsidRPr="005E5B7A" w:rsidDel="004B597D" w:rsidRDefault="003F6DEB" w:rsidP="005E5B7A">
            <w:pPr>
              <w:ind w:firstLine="739"/>
              <w:rPr>
                <w:sz w:val="24"/>
                <w:szCs w:val="24"/>
              </w:rPr>
            </w:pPr>
            <w:r w:rsidRPr="005E5B7A" w:rsidDel="004B597D">
              <w:rPr>
                <w:b/>
                <w:sz w:val="24"/>
                <w:szCs w:val="24"/>
              </w:rPr>
              <w:t>Схема подтверждения соответствия</w:t>
            </w:r>
            <w:r w:rsidRPr="005E5B7A" w:rsidDel="004B597D">
              <w:rPr>
                <w:sz w:val="24"/>
                <w:szCs w:val="24"/>
              </w:rPr>
              <w:t xml:space="preserve"> - способы определения соответствия объекта требованиям, установленным техническими регламентами, стандартами или договорами, с описанием конкретных этапов проведения этой работы.</w:t>
            </w:r>
          </w:p>
          <w:p w14:paraId="42CAA96A" w14:textId="2681B38A" w:rsidR="003F6DEB" w:rsidRPr="005E5B7A" w:rsidDel="004B597D" w:rsidRDefault="003F6DEB" w:rsidP="005E5B7A">
            <w:pPr>
              <w:ind w:firstLine="739"/>
              <w:rPr>
                <w:sz w:val="24"/>
                <w:szCs w:val="24"/>
              </w:rPr>
            </w:pPr>
            <w:r w:rsidRPr="005E5B7A" w:rsidDel="004B597D">
              <w:rPr>
                <w:b/>
                <w:sz w:val="24"/>
                <w:szCs w:val="24"/>
              </w:rPr>
              <w:t>Таможенный союз Евразийского экономического союза (ТС) -</w:t>
            </w:r>
            <w:r w:rsidR="009E7E9A" w:rsidRPr="005E5B7A">
              <w:rPr>
                <w:b/>
                <w:sz w:val="24"/>
                <w:szCs w:val="24"/>
              </w:rPr>
              <w:t xml:space="preserve"> </w:t>
            </w:r>
            <w:r w:rsidRPr="005E5B7A" w:rsidDel="004B597D">
              <w:rPr>
                <w:sz w:val="24"/>
                <w:szCs w:val="24"/>
              </w:rPr>
              <w:t xml:space="preserve">таможенный союз стран-участников Евразийского экономического союза (ЕАЭС). </w:t>
            </w:r>
          </w:p>
          <w:p w14:paraId="73D22A8F" w14:textId="39A62AE8" w:rsidR="003F6DEB" w:rsidRPr="005E5B7A" w:rsidDel="004B597D" w:rsidRDefault="003F6DEB" w:rsidP="005E5B7A">
            <w:pPr>
              <w:ind w:firstLine="739"/>
              <w:rPr>
                <w:sz w:val="24"/>
                <w:szCs w:val="24"/>
              </w:rPr>
            </w:pPr>
            <w:r w:rsidRPr="005E5B7A" w:rsidDel="004B597D">
              <w:rPr>
                <w:b/>
                <w:sz w:val="24"/>
                <w:szCs w:val="24"/>
              </w:rPr>
              <w:t>Технический регламент</w:t>
            </w:r>
            <w:r w:rsidRPr="005E5B7A" w:rsidDel="004B597D">
              <w:rPr>
                <w:sz w:val="24"/>
                <w:szCs w:val="24"/>
              </w:rPr>
              <w:t xml:space="preserve"> - нормативный правовой акт, устанавливающий обязательные требования к продукции и (или) процессам их жизненного цикла. В настоящем документе под </w:t>
            </w:r>
            <w:r w:rsidR="009E7E9A" w:rsidRPr="005E5B7A">
              <w:rPr>
                <w:sz w:val="24"/>
                <w:szCs w:val="24"/>
              </w:rPr>
              <w:t>т</w:t>
            </w:r>
            <w:r w:rsidRPr="005E5B7A" w:rsidDel="004B597D">
              <w:rPr>
                <w:sz w:val="24"/>
                <w:szCs w:val="24"/>
              </w:rPr>
              <w:t xml:space="preserve">ехническим регламентом, как правило, подразумевается </w:t>
            </w:r>
            <w:r w:rsidR="00515581" w:rsidRPr="005E5B7A">
              <w:rPr>
                <w:sz w:val="24"/>
                <w:szCs w:val="24"/>
              </w:rPr>
              <w:t>т</w:t>
            </w:r>
            <w:r w:rsidRPr="005E5B7A" w:rsidDel="004B597D">
              <w:rPr>
                <w:sz w:val="24"/>
                <w:szCs w:val="24"/>
              </w:rPr>
              <w:t xml:space="preserve">ехнический регламент Таможенного союза ТР ТС 003/2011 «О безопасности инфраструктуры железнодорожного транспорта» и/или </w:t>
            </w:r>
            <w:r w:rsidR="00515581" w:rsidRPr="005E5B7A">
              <w:rPr>
                <w:sz w:val="24"/>
                <w:szCs w:val="24"/>
              </w:rPr>
              <w:t>т</w:t>
            </w:r>
            <w:r w:rsidRPr="005E5B7A" w:rsidDel="004B597D">
              <w:rPr>
                <w:sz w:val="24"/>
                <w:szCs w:val="24"/>
              </w:rPr>
              <w:t xml:space="preserve">ехнический регламент </w:t>
            </w:r>
            <w:r w:rsidRPr="005E5B7A" w:rsidDel="004B597D">
              <w:rPr>
                <w:sz w:val="24"/>
                <w:szCs w:val="24"/>
              </w:rPr>
              <w:lastRenderedPageBreak/>
              <w:t>Таможенного союза ТР ТС 002/2011 «О безопасности высокоскоростного железнодорожного транспорта».</w:t>
            </w:r>
          </w:p>
          <w:p w14:paraId="02AB5162" w14:textId="77777777" w:rsidR="003F6DEB" w:rsidRPr="005E5B7A" w:rsidDel="004B597D" w:rsidRDefault="003F6DEB" w:rsidP="005E5B7A">
            <w:pPr>
              <w:ind w:firstLine="739"/>
              <w:rPr>
                <w:sz w:val="24"/>
                <w:szCs w:val="24"/>
              </w:rPr>
            </w:pPr>
            <w:r w:rsidRPr="005E5B7A" w:rsidDel="004B597D">
              <w:rPr>
                <w:b/>
                <w:sz w:val="24"/>
                <w:szCs w:val="24"/>
              </w:rPr>
              <w:t>Техническое регулирование</w:t>
            </w:r>
            <w:r w:rsidRPr="005E5B7A" w:rsidDel="004B597D">
              <w:rPr>
                <w:sz w:val="24"/>
                <w:szCs w:val="24"/>
              </w:rPr>
              <w:t xml:space="preserve"> – правовое регулирование отношений в области установления, применения и исполнения обязательных требований к продукции или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оценки соответствия.</w:t>
            </w:r>
          </w:p>
          <w:p w14:paraId="015DD327" w14:textId="77777777" w:rsidR="003F6DEB" w:rsidRPr="005E5B7A" w:rsidDel="004B597D" w:rsidRDefault="003F6DEB" w:rsidP="005E5B7A">
            <w:pPr>
              <w:ind w:firstLine="739"/>
              <w:rPr>
                <w:sz w:val="24"/>
                <w:szCs w:val="24"/>
              </w:rPr>
            </w:pPr>
            <w:r w:rsidRPr="005E5B7A" w:rsidDel="004B597D">
              <w:rPr>
                <w:b/>
                <w:sz w:val="24"/>
                <w:szCs w:val="24"/>
              </w:rPr>
              <w:t>Услуга</w:t>
            </w:r>
            <w:r w:rsidRPr="005E5B7A" w:rsidDel="004B597D">
              <w:rPr>
                <w:sz w:val="24"/>
                <w:szCs w:val="24"/>
              </w:rPr>
              <w:t xml:space="preserve"> – </w:t>
            </w:r>
            <w:r w:rsidRPr="005E5B7A">
              <w:rPr>
                <w:sz w:val="24"/>
                <w:szCs w:val="24"/>
              </w:rPr>
              <w:t>д</w:t>
            </w:r>
            <w:r w:rsidRPr="005E5B7A" w:rsidDel="008D31A1">
              <w:rPr>
                <w:sz w:val="24"/>
                <w:szCs w:val="24"/>
              </w:rPr>
              <w:t>еятельность</w:t>
            </w:r>
            <w:r w:rsidRPr="005E5B7A" w:rsidDel="004B597D">
              <w:rPr>
                <w:sz w:val="24"/>
                <w:szCs w:val="24"/>
              </w:rPr>
              <w:t>, направленная на удовлетворение потребностей физических и (или) юридических лиц, результаты которой не имеют материального выражения.</w:t>
            </w:r>
          </w:p>
          <w:p w14:paraId="2EB940D5" w14:textId="0D8ABC12" w:rsidR="00A31596" w:rsidRPr="005E5B7A" w:rsidRDefault="00A31596" w:rsidP="005E5B7A">
            <w:pPr>
              <w:ind w:firstLine="739"/>
              <w:rPr>
                <w:sz w:val="24"/>
                <w:szCs w:val="24"/>
              </w:rPr>
            </w:pPr>
            <w:r w:rsidRPr="005E5B7A">
              <w:rPr>
                <w:b/>
                <w:color w:val="000000" w:themeColor="text1"/>
                <w:sz w:val="24"/>
                <w:szCs w:val="24"/>
              </w:rPr>
              <w:t xml:space="preserve">Эксперт по подтверждению соответствия железнодорожной инфраструктуры – </w:t>
            </w:r>
            <w:r w:rsidRPr="005E5B7A">
              <w:rPr>
                <w:color w:val="000000" w:themeColor="text1"/>
                <w:sz w:val="24"/>
                <w:szCs w:val="24"/>
              </w:rPr>
              <w:t xml:space="preserve">физическое лицо, аттестованное в системе Регулируемых профессий Республики Казахстан, владеющее теоретическими знаниями и практическими навыками в области подтверждения объектов и продукции </w:t>
            </w:r>
            <w:r w:rsidRPr="005E5B7A">
              <w:rPr>
                <w:sz w:val="24"/>
                <w:szCs w:val="24"/>
              </w:rPr>
              <w:t>железнодорожной инфраструктуры</w:t>
            </w:r>
            <w:r w:rsidR="00F16972" w:rsidRPr="005E5B7A">
              <w:rPr>
                <w:sz w:val="24"/>
                <w:szCs w:val="24"/>
              </w:rPr>
              <w:t xml:space="preserve"> (включая продукцию инфраструктуры высокоскоростного железнодорожного подвижного состава)</w:t>
            </w:r>
            <w:r w:rsidRPr="005E5B7A">
              <w:rPr>
                <w:color w:val="000000" w:themeColor="text1"/>
                <w:sz w:val="24"/>
                <w:szCs w:val="24"/>
              </w:rPr>
              <w:t xml:space="preserve">, приобретаемыми в ходе специальной подготовки и получения специального образования. </w:t>
            </w:r>
          </w:p>
        </w:tc>
      </w:tr>
      <w:tr w:rsidR="003F6DEB" w:rsidRPr="005E5B7A" w14:paraId="0342F35D" w14:textId="77777777" w:rsidTr="006321F7">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3BFE1B6" w14:textId="77777777" w:rsidR="003F6DEB" w:rsidRPr="005E5B7A" w:rsidRDefault="003F6DEB" w:rsidP="003F6DEB">
            <w:pPr>
              <w:keepNext/>
              <w:jc w:val="center"/>
              <w:rPr>
                <w:b/>
                <w:sz w:val="24"/>
                <w:szCs w:val="24"/>
              </w:rPr>
            </w:pPr>
            <w:r w:rsidRPr="005E5B7A">
              <w:rPr>
                <w:b/>
                <w:sz w:val="24"/>
                <w:szCs w:val="24"/>
              </w:rPr>
              <w:lastRenderedPageBreak/>
              <w:t>1. Паспорт Профессионального стандарта</w:t>
            </w:r>
          </w:p>
        </w:tc>
      </w:tr>
      <w:tr w:rsidR="003F6DEB" w:rsidRPr="005E5B7A" w14:paraId="172BB805"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3A7EEE02" w14:textId="31D7EAE6" w:rsidR="003F6DEB" w:rsidRPr="005E5B7A" w:rsidRDefault="003F6DEB" w:rsidP="003F6DEB">
            <w:pPr>
              <w:jc w:val="left"/>
              <w:rPr>
                <w:sz w:val="24"/>
                <w:szCs w:val="24"/>
              </w:rPr>
            </w:pPr>
            <w:r w:rsidRPr="005E5B7A">
              <w:rPr>
                <w:sz w:val="24"/>
                <w:szCs w:val="24"/>
              </w:rPr>
              <w:t xml:space="preserve">Название </w:t>
            </w:r>
            <w:proofErr w:type="spellStart"/>
            <w:proofErr w:type="gramStart"/>
            <w:r w:rsidRPr="005E5B7A">
              <w:rPr>
                <w:sz w:val="24"/>
                <w:szCs w:val="24"/>
              </w:rPr>
              <w:t>Профессио</w:t>
            </w:r>
            <w:proofErr w:type="spellEnd"/>
            <w:r w:rsidR="006321F7" w:rsidRPr="005E5B7A">
              <w:rPr>
                <w:sz w:val="24"/>
                <w:szCs w:val="24"/>
                <w:lang w:val="en-US"/>
              </w:rPr>
              <w:t>-</w:t>
            </w:r>
            <w:proofErr w:type="spellStart"/>
            <w:r w:rsidRPr="005E5B7A">
              <w:rPr>
                <w:sz w:val="24"/>
                <w:szCs w:val="24"/>
              </w:rPr>
              <w:t>нального</w:t>
            </w:r>
            <w:proofErr w:type="spellEnd"/>
            <w:proofErr w:type="gramEnd"/>
            <w:r w:rsidRPr="005E5B7A">
              <w:rPr>
                <w:sz w:val="24"/>
                <w:szCs w:val="24"/>
              </w:rPr>
              <w:t xml:space="preserve"> стандарта:</w:t>
            </w:r>
          </w:p>
        </w:tc>
        <w:tc>
          <w:tcPr>
            <w:tcW w:w="4029" w:type="pct"/>
            <w:gridSpan w:val="3"/>
            <w:tcBorders>
              <w:top w:val="single" w:sz="4" w:space="0" w:color="auto"/>
              <w:left w:val="single" w:sz="4" w:space="0" w:color="auto"/>
              <w:bottom w:val="single" w:sz="4" w:space="0" w:color="auto"/>
              <w:right w:val="single" w:sz="4" w:space="0" w:color="auto"/>
            </w:tcBorders>
          </w:tcPr>
          <w:p w14:paraId="327D978D" w14:textId="77777777" w:rsidR="003F6DEB" w:rsidRPr="005E5B7A" w:rsidRDefault="003F6DEB" w:rsidP="003F6DEB">
            <w:pPr>
              <w:jc w:val="left"/>
              <w:rPr>
                <w:sz w:val="24"/>
                <w:szCs w:val="24"/>
              </w:rPr>
            </w:pPr>
            <w:r w:rsidRPr="005E5B7A">
              <w:rPr>
                <w:sz w:val="24"/>
                <w:szCs w:val="24"/>
              </w:rPr>
              <w:t>Подтверждение соответствия железнодорожной инфраструктуры</w:t>
            </w:r>
          </w:p>
        </w:tc>
      </w:tr>
      <w:tr w:rsidR="003F6DEB" w:rsidRPr="005E5B7A" w14:paraId="164D3DCD"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033F4959" w14:textId="77777777" w:rsidR="003F6DEB" w:rsidRPr="005E5B7A" w:rsidRDefault="003F6DEB" w:rsidP="003F6DEB">
            <w:pPr>
              <w:jc w:val="left"/>
              <w:rPr>
                <w:sz w:val="24"/>
                <w:szCs w:val="24"/>
              </w:rPr>
            </w:pPr>
            <w:r w:rsidRPr="005E5B7A">
              <w:rPr>
                <w:sz w:val="24"/>
                <w:szCs w:val="24"/>
              </w:rPr>
              <w:t xml:space="preserve">Номер </w:t>
            </w:r>
          </w:p>
          <w:p w14:paraId="2DED9148" w14:textId="49058747" w:rsidR="003F6DEB" w:rsidRPr="005E5B7A" w:rsidRDefault="003F6DEB" w:rsidP="003F6DEB">
            <w:pPr>
              <w:jc w:val="left"/>
              <w:rPr>
                <w:sz w:val="24"/>
                <w:szCs w:val="24"/>
              </w:rPr>
            </w:pPr>
            <w:proofErr w:type="spellStart"/>
            <w:proofErr w:type="gramStart"/>
            <w:r w:rsidRPr="005E5B7A">
              <w:rPr>
                <w:sz w:val="24"/>
                <w:szCs w:val="24"/>
              </w:rPr>
              <w:t>Профессио</w:t>
            </w:r>
            <w:proofErr w:type="spellEnd"/>
            <w:r w:rsidR="006321F7" w:rsidRPr="005E5B7A">
              <w:rPr>
                <w:sz w:val="24"/>
                <w:szCs w:val="24"/>
                <w:lang w:val="en-US"/>
              </w:rPr>
              <w:t>-</w:t>
            </w:r>
            <w:proofErr w:type="spellStart"/>
            <w:r w:rsidRPr="005E5B7A">
              <w:rPr>
                <w:sz w:val="24"/>
                <w:szCs w:val="24"/>
              </w:rPr>
              <w:t>нального</w:t>
            </w:r>
            <w:proofErr w:type="spellEnd"/>
            <w:proofErr w:type="gramEnd"/>
            <w:r w:rsidRPr="005E5B7A">
              <w:rPr>
                <w:sz w:val="24"/>
                <w:szCs w:val="24"/>
              </w:rPr>
              <w:t xml:space="preserve"> стандарта:</w:t>
            </w:r>
          </w:p>
        </w:tc>
        <w:tc>
          <w:tcPr>
            <w:tcW w:w="4029" w:type="pct"/>
            <w:gridSpan w:val="3"/>
            <w:tcBorders>
              <w:top w:val="single" w:sz="4" w:space="0" w:color="auto"/>
              <w:left w:val="single" w:sz="4" w:space="0" w:color="auto"/>
              <w:bottom w:val="single" w:sz="4" w:space="0" w:color="auto"/>
              <w:right w:val="single" w:sz="4" w:space="0" w:color="auto"/>
            </w:tcBorders>
          </w:tcPr>
          <w:p w14:paraId="0DEB489C" w14:textId="77777777" w:rsidR="003F6DEB" w:rsidRPr="005E5B7A" w:rsidRDefault="003F6DEB" w:rsidP="003F6DEB">
            <w:pPr>
              <w:jc w:val="left"/>
              <w:rPr>
                <w:sz w:val="24"/>
                <w:szCs w:val="24"/>
              </w:rPr>
            </w:pPr>
          </w:p>
        </w:tc>
      </w:tr>
      <w:tr w:rsidR="003F6DEB" w:rsidRPr="005E5B7A" w14:paraId="26C75350"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2C488CA2" w14:textId="48A74713" w:rsidR="003F6DEB" w:rsidRPr="005E5B7A" w:rsidRDefault="003F6DEB" w:rsidP="003F6DEB">
            <w:pPr>
              <w:jc w:val="left"/>
              <w:rPr>
                <w:sz w:val="24"/>
                <w:szCs w:val="24"/>
              </w:rPr>
            </w:pPr>
            <w:r w:rsidRPr="005E5B7A">
              <w:rPr>
                <w:sz w:val="24"/>
                <w:szCs w:val="24"/>
              </w:rPr>
              <w:t xml:space="preserve">Названия секции, </w:t>
            </w:r>
            <w:proofErr w:type="gramStart"/>
            <w:r w:rsidRPr="005E5B7A">
              <w:rPr>
                <w:sz w:val="24"/>
                <w:szCs w:val="24"/>
              </w:rPr>
              <w:t>раз</w:t>
            </w:r>
            <w:r w:rsidR="00F173C3" w:rsidRPr="005E5B7A">
              <w:rPr>
                <w:sz w:val="24"/>
                <w:szCs w:val="24"/>
              </w:rPr>
              <w:t>-</w:t>
            </w:r>
            <w:r w:rsidRPr="005E5B7A">
              <w:rPr>
                <w:sz w:val="24"/>
                <w:szCs w:val="24"/>
              </w:rPr>
              <w:t>дела</w:t>
            </w:r>
            <w:proofErr w:type="gramEnd"/>
            <w:r w:rsidRPr="005E5B7A">
              <w:rPr>
                <w:sz w:val="24"/>
                <w:szCs w:val="24"/>
              </w:rPr>
              <w:t>, группы, класса и подкласса согласно ОКЭД:</w:t>
            </w:r>
          </w:p>
        </w:tc>
        <w:tc>
          <w:tcPr>
            <w:tcW w:w="4029" w:type="pct"/>
            <w:gridSpan w:val="3"/>
            <w:tcBorders>
              <w:top w:val="single" w:sz="4" w:space="0" w:color="auto"/>
              <w:left w:val="single" w:sz="4" w:space="0" w:color="auto"/>
              <w:bottom w:val="single" w:sz="4" w:space="0" w:color="auto"/>
              <w:right w:val="single" w:sz="4" w:space="0" w:color="auto"/>
            </w:tcBorders>
          </w:tcPr>
          <w:p w14:paraId="09C64978" w14:textId="77777777" w:rsidR="00DA22C0" w:rsidRPr="005E5B7A" w:rsidRDefault="00DA22C0" w:rsidP="00DA22C0">
            <w:pPr>
              <w:autoSpaceDE w:val="0"/>
              <w:autoSpaceDN w:val="0"/>
              <w:adjustRightInd w:val="0"/>
              <w:rPr>
                <w:rFonts w:eastAsiaTheme="minorEastAsia"/>
                <w:color w:val="000000"/>
                <w:sz w:val="24"/>
                <w:szCs w:val="24"/>
              </w:rPr>
            </w:pPr>
            <w:r w:rsidRPr="005E5B7A">
              <w:rPr>
                <w:color w:val="000000"/>
                <w:sz w:val="24"/>
                <w:szCs w:val="24"/>
              </w:rPr>
              <w:t>М Профессиональная, научная и техническая деятельность.</w:t>
            </w:r>
          </w:p>
          <w:p w14:paraId="16FD2B61" w14:textId="77777777" w:rsidR="00DA22C0" w:rsidRPr="005E5B7A" w:rsidRDefault="00DA22C0" w:rsidP="00DA22C0">
            <w:pPr>
              <w:autoSpaceDE w:val="0"/>
              <w:autoSpaceDN w:val="0"/>
              <w:adjustRightInd w:val="0"/>
              <w:rPr>
                <w:color w:val="000000"/>
                <w:sz w:val="24"/>
                <w:szCs w:val="24"/>
              </w:rPr>
            </w:pPr>
            <w:r w:rsidRPr="005E5B7A">
              <w:rPr>
                <w:color w:val="000000"/>
                <w:sz w:val="24"/>
                <w:szCs w:val="24"/>
              </w:rPr>
              <w:t>74 Прочая профессиональная, научная и техническая деятельность</w:t>
            </w:r>
          </w:p>
          <w:p w14:paraId="0975F737" w14:textId="77777777" w:rsidR="00DA22C0" w:rsidRPr="005E5B7A" w:rsidRDefault="00DA22C0" w:rsidP="00DA22C0">
            <w:pPr>
              <w:autoSpaceDE w:val="0"/>
              <w:autoSpaceDN w:val="0"/>
              <w:adjustRightInd w:val="0"/>
              <w:rPr>
                <w:color w:val="000000"/>
                <w:sz w:val="24"/>
                <w:szCs w:val="24"/>
              </w:rPr>
            </w:pPr>
            <w:r w:rsidRPr="005E5B7A">
              <w:rPr>
                <w:color w:val="000000"/>
                <w:sz w:val="24"/>
                <w:szCs w:val="24"/>
              </w:rPr>
              <w:t>74.9 Прочая профессиональная, научная и техническая деятельность, не включенная в другие группировки</w:t>
            </w:r>
          </w:p>
          <w:p w14:paraId="0D99BDB1" w14:textId="77777777" w:rsidR="00DA22C0" w:rsidRPr="005E5B7A" w:rsidRDefault="00DA22C0" w:rsidP="00DA22C0">
            <w:pPr>
              <w:autoSpaceDE w:val="0"/>
              <w:autoSpaceDN w:val="0"/>
              <w:adjustRightInd w:val="0"/>
              <w:rPr>
                <w:color w:val="000000"/>
                <w:sz w:val="24"/>
                <w:szCs w:val="24"/>
              </w:rPr>
            </w:pPr>
            <w:r w:rsidRPr="005E5B7A">
              <w:rPr>
                <w:color w:val="000000"/>
                <w:sz w:val="24"/>
                <w:szCs w:val="24"/>
              </w:rPr>
              <w:t>74.90 Прочая профессиональная, научная и техническая деятельность, не включенная в другие группировки</w:t>
            </w:r>
          </w:p>
          <w:p w14:paraId="12501F24" w14:textId="7F5D7896" w:rsidR="003F6DEB" w:rsidRPr="005E5B7A" w:rsidRDefault="00DA22C0" w:rsidP="00DA22C0">
            <w:pPr>
              <w:rPr>
                <w:sz w:val="24"/>
                <w:szCs w:val="24"/>
              </w:rPr>
            </w:pPr>
            <w:r w:rsidRPr="005E5B7A">
              <w:rPr>
                <w:color w:val="000000"/>
                <w:sz w:val="24"/>
                <w:szCs w:val="24"/>
              </w:rPr>
              <w:t>74.90.9 Иная профессиональная, научная и техническая деятельность, не включенная в другие группировки</w:t>
            </w:r>
          </w:p>
        </w:tc>
      </w:tr>
      <w:tr w:rsidR="003F6DEB" w:rsidRPr="005E5B7A" w14:paraId="0AD87F13"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47D3F67C" w14:textId="77777777" w:rsidR="003F6DEB" w:rsidRPr="005E5B7A" w:rsidRDefault="003F6DEB" w:rsidP="003F6DEB">
            <w:pPr>
              <w:jc w:val="left"/>
              <w:rPr>
                <w:sz w:val="24"/>
                <w:szCs w:val="24"/>
              </w:rPr>
            </w:pPr>
            <w:r w:rsidRPr="005E5B7A">
              <w:rPr>
                <w:sz w:val="24"/>
                <w:szCs w:val="24"/>
              </w:rPr>
              <w:t>Краткое описание Профессионального стандарта:</w:t>
            </w:r>
          </w:p>
        </w:tc>
        <w:tc>
          <w:tcPr>
            <w:tcW w:w="4029" w:type="pct"/>
            <w:gridSpan w:val="3"/>
            <w:tcBorders>
              <w:top w:val="single" w:sz="4" w:space="0" w:color="auto"/>
              <w:left w:val="single" w:sz="4" w:space="0" w:color="auto"/>
              <w:bottom w:val="single" w:sz="4" w:space="0" w:color="auto"/>
              <w:right w:val="single" w:sz="4" w:space="0" w:color="auto"/>
            </w:tcBorders>
          </w:tcPr>
          <w:p w14:paraId="29A3C565" w14:textId="5B2F23B8" w:rsidR="003F6DEB" w:rsidRPr="005E5B7A" w:rsidRDefault="009E7E9A" w:rsidP="00DD37BC">
            <w:pPr>
              <w:rPr>
                <w:sz w:val="24"/>
                <w:szCs w:val="24"/>
              </w:rPr>
            </w:pPr>
            <w:r w:rsidRPr="005E5B7A">
              <w:rPr>
                <w:sz w:val="24"/>
                <w:szCs w:val="24"/>
              </w:rPr>
              <w:t>Профессиональный стандарт разработан с целью формирования и конкурентного развития профессионального рынка услуг в сфере технического регулирования по оценке соответствия объектов и элементов инфраструктуры железнодорожного транспорта, высокоскоростного железнодорожного транспорта с целью обеспечения безопасности и качества жизни граждан.</w:t>
            </w:r>
          </w:p>
        </w:tc>
      </w:tr>
      <w:tr w:rsidR="003F6DEB" w:rsidRPr="005E5B7A" w14:paraId="57BB3FC2" w14:textId="77777777" w:rsidTr="006321F7">
        <w:trPr>
          <w:trHeight w:val="20"/>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E8FA50A" w14:textId="77777777" w:rsidR="003F6DEB" w:rsidRPr="005E5B7A" w:rsidRDefault="003F6DEB" w:rsidP="003F6DEB">
            <w:pPr>
              <w:jc w:val="center"/>
              <w:rPr>
                <w:b/>
                <w:sz w:val="24"/>
                <w:szCs w:val="24"/>
              </w:rPr>
            </w:pPr>
            <w:r w:rsidRPr="005E5B7A">
              <w:rPr>
                <w:b/>
                <w:sz w:val="24"/>
                <w:szCs w:val="24"/>
              </w:rPr>
              <w:t>2. Карточки профессий</w:t>
            </w:r>
          </w:p>
        </w:tc>
      </w:tr>
      <w:tr w:rsidR="00FB06E3" w:rsidRPr="005E5B7A" w14:paraId="4AFA7CB7" w14:textId="77777777" w:rsidTr="006321F7">
        <w:trPr>
          <w:trHeight w:val="20"/>
        </w:trPr>
        <w:tc>
          <w:tcPr>
            <w:tcW w:w="971" w:type="pct"/>
            <w:vMerge w:val="restart"/>
            <w:tcBorders>
              <w:top w:val="single" w:sz="4" w:space="0" w:color="auto"/>
              <w:left w:val="single" w:sz="4" w:space="0" w:color="auto"/>
              <w:bottom w:val="single" w:sz="4" w:space="0" w:color="auto"/>
              <w:right w:val="single" w:sz="4" w:space="0" w:color="auto"/>
            </w:tcBorders>
          </w:tcPr>
          <w:p w14:paraId="4589C81F" w14:textId="77777777" w:rsidR="00FB06E3" w:rsidRPr="005E5B7A" w:rsidRDefault="00FB06E3" w:rsidP="00FB06E3">
            <w:pPr>
              <w:jc w:val="left"/>
              <w:rPr>
                <w:sz w:val="24"/>
                <w:szCs w:val="24"/>
              </w:rPr>
            </w:pPr>
            <w:r w:rsidRPr="005E5B7A">
              <w:rPr>
                <w:sz w:val="24"/>
                <w:szCs w:val="24"/>
              </w:rPr>
              <w:t>Перечень карточек профессий:</w:t>
            </w:r>
          </w:p>
        </w:tc>
        <w:tc>
          <w:tcPr>
            <w:tcW w:w="2912" w:type="pct"/>
            <w:gridSpan w:val="2"/>
            <w:tcBorders>
              <w:top w:val="single" w:sz="4" w:space="0" w:color="auto"/>
              <w:left w:val="single" w:sz="4" w:space="0" w:color="auto"/>
              <w:bottom w:val="single" w:sz="4" w:space="0" w:color="auto"/>
              <w:right w:val="single" w:sz="4" w:space="0" w:color="auto"/>
            </w:tcBorders>
          </w:tcPr>
          <w:p w14:paraId="51CF3483" w14:textId="34092B41" w:rsidR="00FB06E3" w:rsidRPr="005E5B7A" w:rsidRDefault="00FB06E3" w:rsidP="00FB06E3">
            <w:pPr>
              <w:jc w:val="left"/>
              <w:rPr>
                <w:sz w:val="24"/>
                <w:szCs w:val="24"/>
              </w:rPr>
            </w:pPr>
            <w:r w:rsidRPr="005E5B7A">
              <w:rPr>
                <w:sz w:val="24"/>
                <w:szCs w:val="24"/>
              </w:rPr>
              <w:t>Специалист в области оценки соответствия железнодорожной инфраструктуры</w:t>
            </w:r>
          </w:p>
        </w:tc>
        <w:tc>
          <w:tcPr>
            <w:tcW w:w="1117" w:type="pct"/>
            <w:tcBorders>
              <w:top w:val="single" w:sz="4" w:space="0" w:color="auto"/>
              <w:left w:val="single" w:sz="4" w:space="0" w:color="auto"/>
              <w:bottom w:val="single" w:sz="4" w:space="0" w:color="auto"/>
              <w:right w:val="single" w:sz="4" w:space="0" w:color="auto"/>
            </w:tcBorders>
          </w:tcPr>
          <w:p w14:paraId="151E6AF9" w14:textId="01F98E74" w:rsidR="00FB06E3" w:rsidRPr="005E5B7A" w:rsidRDefault="00FB06E3" w:rsidP="00FB06E3">
            <w:pPr>
              <w:jc w:val="left"/>
              <w:rPr>
                <w:sz w:val="24"/>
                <w:szCs w:val="24"/>
              </w:rPr>
            </w:pPr>
            <w:r w:rsidRPr="005E5B7A">
              <w:rPr>
                <w:sz w:val="24"/>
                <w:szCs w:val="24"/>
              </w:rPr>
              <w:t>6 уровень по ОРК</w:t>
            </w:r>
          </w:p>
        </w:tc>
      </w:tr>
      <w:tr w:rsidR="00FB06E3" w:rsidRPr="005E5B7A" w14:paraId="2FF551C7"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068F6368" w14:textId="77777777" w:rsidR="00FB06E3" w:rsidRPr="005E5B7A" w:rsidRDefault="00FB06E3" w:rsidP="00FB06E3">
            <w:pPr>
              <w:jc w:val="left"/>
              <w:rPr>
                <w:sz w:val="24"/>
                <w:szCs w:val="24"/>
              </w:rPr>
            </w:pPr>
          </w:p>
        </w:tc>
        <w:tc>
          <w:tcPr>
            <w:tcW w:w="2912" w:type="pct"/>
            <w:gridSpan w:val="2"/>
            <w:tcBorders>
              <w:top w:val="single" w:sz="4" w:space="0" w:color="auto"/>
              <w:left w:val="single" w:sz="4" w:space="0" w:color="auto"/>
              <w:bottom w:val="single" w:sz="4" w:space="0" w:color="auto"/>
              <w:right w:val="single" w:sz="4" w:space="0" w:color="auto"/>
            </w:tcBorders>
          </w:tcPr>
          <w:p w14:paraId="668753C1" w14:textId="7502F634" w:rsidR="006321F7" w:rsidRPr="005E5B7A" w:rsidRDefault="00FB06E3" w:rsidP="00FB06E3">
            <w:pPr>
              <w:ind w:right="-164"/>
              <w:jc w:val="left"/>
              <w:rPr>
                <w:sz w:val="24"/>
                <w:szCs w:val="24"/>
              </w:rPr>
            </w:pPr>
            <w:r w:rsidRPr="005E5B7A">
              <w:rPr>
                <w:sz w:val="24"/>
                <w:szCs w:val="24"/>
              </w:rPr>
              <w:t>Эксперт по подтверждению соответствия железнодорожной инфраструктуры</w:t>
            </w:r>
          </w:p>
          <w:p w14:paraId="08070855" w14:textId="3B207077" w:rsidR="006321F7" w:rsidRPr="005E5B7A" w:rsidRDefault="006321F7" w:rsidP="00FB06E3">
            <w:pPr>
              <w:ind w:right="-164"/>
              <w:jc w:val="left"/>
              <w:rPr>
                <w:sz w:val="24"/>
                <w:szCs w:val="24"/>
              </w:rPr>
            </w:pPr>
          </w:p>
        </w:tc>
        <w:tc>
          <w:tcPr>
            <w:tcW w:w="1117" w:type="pct"/>
            <w:tcBorders>
              <w:top w:val="single" w:sz="4" w:space="0" w:color="auto"/>
              <w:left w:val="single" w:sz="4" w:space="0" w:color="auto"/>
              <w:bottom w:val="single" w:sz="4" w:space="0" w:color="auto"/>
              <w:right w:val="single" w:sz="4" w:space="0" w:color="auto"/>
            </w:tcBorders>
          </w:tcPr>
          <w:p w14:paraId="10D75570" w14:textId="2A161124" w:rsidR="00FB06E3" w:rsidRPr="005E5B7A" w:rsidRDefault="00FB06E3" w:rsidP="00FB06E3">
            <w:pPr>
              <w:jc w:val="left"/>
              <w:rPr>
                <w:sz w:val="24"/>
                <w:szCs w:val="24"/>
              </w:rPr>
            </w:pPr>
            <w:r w:rsidRPr="005E5B7A">
              <w:rPr>
                <w:sz w:val="24"/>
                <w:szCs w:val="24"/>
              </w:rPr>
              <w:t>7 уровень по ОРК</w:t>
            </w:r>
          </w:p>
        </w:tc>
      </w:tr>
      <w:tr w:rsidR="00FB06E3" w:rsidRPr="005E5B7A" w14:paraId="58F8CD4D" w14:textId="77777777" w:rsidTr="006321F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17C43" w14:textId="77777777" w:rsidR="006321F7" w:rsidRPr="005E5B7A" w:rsidRDefault="006321F7" w:rsidP="00FB06E3">
            <w:pPr>
              <w:jc w:val="center"/>
              <w:rPr>
                <w:b/>
                <w:sz w:val="24"/>
                <w:szCs w:val="24"/>
              </w:rPr>
            </w:pPr>
          </w:p>
          <w:p w14:paraId="1B109621" w14:textId="77777777" w:rsidR="006321F7" w:rsidRPr="005E5B7A" w:rsidRDefault="006321F7" w:rsidP="00FB06E3">
            <w:pPr>
              <w:jc w:val="center"/>
              <w:rPr>
                <w:b/>
                <w:sz w:val="24"/>
                <w:szCs w:val="24"/>
              </w:rPr>
            </w:pPr>
          </w:p>
          <w:p w14:paraId="41ED80AE" w14:textId="3190CCE1" w:rsidR="00FB06E3" w:rsidRPr="005E5B7A" w:rsidRDefault="00FB06E3" w:rsidP="00FB06E3">
            <w:pPr>
              <w:jc w:val="center"/>
              <w:rPr>
                <w:b/>
                <w:sz w:val="24"/>
                <w:szCs w:val="24"/>
              </w:rPr>
            </w:pPr>
            <w:r w:rsidRPr="005E5B7A">
              <w:rPr>
                <w:b/>
                <w:sz w:val="24"/>
                <w:szCs w:val="24"/>
              </w:rPr>
              <w:t xml:space="preserve">КАРТОЧКА ПРОФЕССИИ: </w:t>
            </w:r>
          </w:p>
          <w:p w14:paraId="4F6E63D5" w14:textId="77777777" w:rsidR="00FB06E3" w:rsidRPr="005E5B7A" w:rsidRDefault="00FB06E3" w:rsidP="00FB06E3">
            <w:pPr>
              <w:jc w:val="center"/>
              <w:rPr>
                <w:b/>
                <w:sz w:val="24"/>
                <w:szCs w:val="24"/>
              </w:rPr>
            </w:pPr>
            <w:r w:rsidRPr="005E5B7A">
              <w:rPr>
                <w:b/>
                <w:sz w:val="24"/>
                <w:szCs w:val="24"/>
              </w:rPr>
              <w:t>«СПЕЦИАЛИСТ В ОБЛАСТИ ОЦЕНКИ СООТВЕТСТВИЯ ЖЕЛЕЗНОДОРОЖНОЙ ИНФРАСТРУКТУРЫ»</w:t>
            </w:r>
          </w:p>
        </w:tc>
      </w:tr>
      <w:tr w:rsidR="00FB06E3" w:rsidRPr="005E5B7A" w14:paraId="183416ED"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5BE8E487" w14:textId="77777777" w:rsidR="00FB06E3" w:rsidRPr="005E5B7A" w:rsidRDefault="00FB06E3" w:rsidP="00FB06E3">
            <w:pPr>
              <w:jc w:val="left"/>
              <w:rPr>
                <w:sz w:val="24"/>
                <w:szCs w:val="24"/>
              </w:rPr>
            </w:pPr>
            <w:r w:rsidRPr="005E5B7A">
              <w:rPr>
                <w:sz w:val="24"/>
                <w:szCs w:val="24"/>
              </w:rPr>
              <w:t>Код:</w:t>
            </w:r>
          </w:p>
        </w:tc>
        <w:tc>
          <w:tcPr>
            <w:tcW w:w="4029" w:type="pct"/>
            <w:gridSpan w:val="3"/>
            <w:tcBorders>
              <w:top w:val="single" w:sz="4" w:space="0" w:color="auto"/>
              <w:left w:val="single" w:sz="4" w:space="0" w:color="auto"/>
              <w:bottom w:val="single" w:sz="4" w:space="0" w:color="auto"/>
              <w:right w:val="single" w:sz="4" w:space="0" w:color="auto"/>
            </w:tcBorders>
          </w:tcPr>
          <w:p w14:paraId="1093FBEB" w14:textId="768E95C1" w:rsidR="00FB06E3" w:rsidRPr="005E5B7A" w:rsidRDefault="00BC07D9" w:rsidP="00FB06E3">
            <w:pPr>
              <w:jc w:val="left"/>
              <w:rPr>
                <w:sz w:val="24"/>
                <w:szCs w:val="24"/>
              </w:rPr>
            </w:pPr>
            <w:r w:rsidRPr="005E5B7A">
              <w:rPr>
                <w:sz w:val="24"/>
                <w:szCs w:val="24"/>
              </w:rPr>
              <w:t>–</w:t>
            </w:r>
          </w:p>
        </w:tc>
      </w:tr>
      <w:tr w:rsidR="00FB06E3" w:rsidRPr="005E5B7A" w14:paraId="7C9E0CED"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2160508D" w14:textId="77777777" w:rsidR="00FB06E3" w:rsidRPr="005E5B7A" w:rsidRDefault="00FB06E3" w:rsidP="00FB06E3">
            <w:pPr>
              <w:jc w:val="left"/>
              <w:rPr>
                <w:sz w:val="24"/>
                <w:szCs w:val="24"/>
              </w:rPr>
            </w:pPr>
            <w:r w:rsidRPr="005E5B7A">
              <w:rPr>
                <w:sz w:val="24"/>
                <w:szCs w:val="24"/>
              </w:rPr>
              <w:t>Код группы:</w:t>
            </w:r>
          </w:p>
        </w:tc>
        <w:tc>
          <w:tcPr>
            <w:tcW w:w="4029" w:type="pct"/>
            <w:gridSpan w:val="3"/>
            <w:tcBorders>
              <w:top w:val="single" w:sz="4" w:space="0" w:color="auto"/>
              <w:left w:val="single" w:sz="4" w:space="0" w:color="auto"/>
              <w:bottom w:val="single" w:sz="4" w:space="0" w:color="auto"/>
              <w:right w:val="single" w:sz="4" w:space="0" w:color="auto"/>
            </w:tcBorders>
          </w:tcPr>
          <w:p w14:paraId="06FEEB85" w14:textId="77777777" w:rsidR="00FB06E3" w:rsidRPr="005E5B7A" w:rsidRDefault="00FB06E3" w:rsidP="00FB06E3">
            <w:pPr>
              <w:autoSpaceDE w:val="0"/>
              <w:autoSpaceDN w:val="0"/>
              <w:adjustRightInd w:val="0"/>
              <w:jc w:val="left"/>
              <w:rPr>
                <w:sz w:val="24"/>
                <w:szCs w:val="24"/>
              </w:rPr>
            </w:pPr>
            <w:r w:rsidRPr="005E5B7A">
              <w:rPr>
                <w:sz w:val="24"/>
                <w:szCs w:val="24"/>
              </w:rPr>
              <w:t>2149-4</w:t>
            </w:r>
          </w:p>
        </w:tc>
      </w:tr>
      <w:tr w:rsidR="00FB06E3" w:rsidRPr="005E5B7A" w14:paraId="777D9869"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5662E877" w14:textId="77777777" w:rsidR="00FB06E3" w:rsidRPr="005E5B7A" w:rsidRDefault="00FB06E3" w:rsidP="00FB06E3">
            <w:pPr>
              <w:jc w:val="left"/>
              <w:rPr>
                <w:sz w:val="24"/>
                <w:szCs w:val="24"/>
              </w:rPr>
            </w:pPr>
            <w:r w:rsidRPr="005E5B7A">
              <w:rPr>
                <w:sz w:val="24"/>
                <w:szCs w:val="24"/>
              </w:rPr>
              <w:lastRenderedPageBreak/>
              <w:t>Профессия:</w:t>
            </w:r>
          </w:p>
        </w:tc>
        <w:tc>
          <w:tcPr>
            <w:tcW w:w="4029" w:type="pct"/>
            <w:gridSpan w:val="3"/>
            <w:tcBorders>
              <w:top w:val="single" w:sz="4" w:space="0" w:color="auto"/>
              <w:left w:val="single" w:sz="4" w:space="0" w:color="auto"/>
              <w:bottom w:val="single" w:sz="4" w:space="0" w:color="auto"/>
              <w:right w:val="single" w:sz="4" w:space="0" w:color="auto"/>
            </w:tcBorders>
          </w:tcPr>
          <w:p w14:paraId="2B7D0D8D" w14:textId="77777777" w:rsidR="00FB06E3" w:rsidRPr="005E5B7A" w:rsidRDefault="00FB06E3" w:rsidP="00FB06E3">
            <w:pPr>
              <w:rPr>
                <w:sz w:val="24"/>
                <w:szCs w:val="24"/>
              </w:rPr>
            </w:pPr>
            <w:r w:rsidRPr="005E5B7A">
              <w:rPr>
                <w:sz w:val="24"/>
                <w:szCs w:val="24"/>
              </w:rPr>
              <w:t>Специалист в области оценки соответствия железнодорожной инфраструктуры</w:t>
            </w:r>
          </w:p>
        </w:tc>
      </w:tr>
      <w:tr w:rsidR="00FB06E3" w:rsidRPr="005E5B7A" w14:paraId="488184F6"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284CEB35" w14:textId="77777777" w:rsidR="00FB06E3" w:rsidRPr="005E5B7A" w:rsidRDefault="00FB06E3" w:rsidP="00FB06E3">
            <w:pPr>
              <w:jc w:val="left"/>
              <w:rPr>
                <w:sz w:val="24"/>
                <w:szCs w:val="24"/>
              </w:rPr>
            </w:pPr>
            <w:r w:rsidRPr="005E5B7A">
              <w:rPr>
                <w:sz w:val="24"/>
                <w:szCs w:val="24"/>
              </w:rPr>
              <w:t>Другие возможные наименования профессии:</w:t>
            </w:r>
          </w:p>
        </w:tc>
        <w:tc>
          <w:tcPr>
            <w:tcW w:w="4029" w:type="pct"/>
            <w:gridSpan w:val="3"/>
            <w:tcBorders>
              <w:top w:val="single" w:sz="4" w:space="0" w:color="auto"/>
              <w:left w:val="single" w:sz="4" w:space="0" w:color="auto"/>
              <w:bottom w:val="single" w:sz="4" w:space="0" w:color="auto"/>
              <w:right w:val="single" w:sz="4" w:space="0" w:color="auto"/>
            </w:tcBorders>
          </w:tcPr>
          <w:p w14:paraId="29E81BDC" w14:textId="3AB4EDEC" w:rsidR="00FB06E3" w:rsidRPr="005E5B7A" w:rsidRDefault="00F447B7" w:rsidP="00FB06E3">
            <w:pPr>
              <w:jc w:val="left"/>
              <w:rPr>
                <w:sz w:val="24"/>
                <w:szCs w:val="24"/>
              </w:rPr>
            </w:pPr>
            <w:r w:rsidRPr="005E5B7A">
              <w:rPr>
                <w:sz w:val="24"/>
                <w:szCs w:val="24"/>
              </w:rPr>
              <w:t>–</w:t>
            </w:r>
          </w:p>
        </w:tc>
      </w:tr>
      <w:tr w:rsidR="00FB06E3" w:rsidRPr="005E5B7A" w14:paraId="636E7C2E"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2BD6BA7E" w14:textId="77777777" w:rsidR="00FB06E3" w:rsidRPr="005E5B7A" w:rsidRDefault="00FB06E3" w:rsidP="00FB06E3">
            <w:pPr>
              <w:jc w:val="left"/>
              <w:rPr>
                <w:sz w:val="24"/>
                <w:szCs w:val="24"/>
              </w:rPr>
            </w:pPr>
            <w:r w:rsidRPr="005E5B7A">
              <w:rPr>
                <w:sz w:val="24"/>
                <w:szCs w:val="24"/>
              </w:rPr>
              <w:t>Квалификационный уровень по ОРК:</w:t>
            </w:r>
          </w:p>
        </w:tc>
        <w:tc>
          <w:tcPr>
            <w:tcW w:w="4029" w:type="pct"/>
            <w:gridSpan w:val="3"/>
            <w:tcBorders>
              <w:top w:val="single" w:sz="4" w:space="0" w:color="auto"/>
              <w:left w:val="single" w:sz="4" w:space="0" w:color="auto"/>
              <w:bottom w:val="single" w:sz="4" w:space="0" w:color="auto"/>
              <w:right w:val="single" w:sz="4" w:space="0" w:color="auto"/>
            </w:tcBorders>
          </w:tcPr>
          <w:p w14:paraId="67BD478B" w14:textId="77777777" w:rsidR="00FB06E3" w:rsidRPr="005E5B7A" w:rsidRDefault="00FB06E3" w:rsidP="00FB06E3">
            <w:pPr>
              <w:jc w:val="left"/>
              <w:rPr>
                <w:sz w:val="24"/>
                <w:szCs w:val="24"/>
              </w:rPr>
            </w:pPr>
            <w:r w:rsidRPr="005E5B7A">
              <w:rPr>
                <w:sz w:val="24"/>
                <w:szCs w:val="24"/>
              </w:rPr>
              <w:t xml:space="preserve">6 </w:t>
            </w:r>
          </w:p>
        </w:tc>
      </w:tr>
      <w:tr w:rsidR="00FB06E3" w:rsidRPr="005E5B7A" w14:paraId="1D56B1FD"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209EE500" w14:textId="77777777" w:rsidR="00FB06E3" w:rsidRPr="005E5B7A" w:rsidRDefault="00FB06E3" w:rsidP="00FB06E3">
            <w:pPr>
              <w:jc w:val="left"/>
              <w:rPr>
                <w:sz w:val="24"/>
                <w:szCs w:val="24"/>
              </w:rPr>
            </w:pPr>
            <w:r w:rsidRPr="005E5B7A">
              <w:rPr>
                <w:sz w:val="24"/>
                <w:szCs w:val="24"/>
              </w:rPr>
              <w:t>Цель деятельности:</w:t>
            </w:r>
          </w:p>
        </w:tc>
        <w:tc>
          <w:tcPr>
            <w:tcW w:w="4029" w:type="pct"/>
            <w:gridSpan w:val="3"/>
            <w:tcBorders>
              <w:top w:val="single" w:sz="4" w:space="0" w:color="auto"/>
              <w:left w:val="single" w:sz="4" w:space="0" w:color="auto"/>
              <w:bottom w:val="single" w:sz="4" w:space="0" w:color="auto"/>
              <w:right w:val="single" w:sz="4" w:space="0" w:color="auto"/>
            </w:tcBorders>
            <w:shd w:val="clear" w:color="auto" w:fill="auto"/>
          </w:tcPr>
          <w:p w14:paraId="0AC4073F" w14:textId="7690EE6D" w:rsidR="00FB06E3" w:rsidRPr="005E5B7A" w:rsidRDefault="00CD7169" w:rsidP="00FB06E3">
            <w:pPr>
              <w:rPr>
                <w:sz w:val="24"/>
                <w:szCs w:val="24"/>
              </w:rPr>
            </w:pPr>
            <w:r w:rsidRPr="005E5B7A">
              <w:rPr>
                <w:color w:val="000000" w:themeColor="text1"/>
                <w:sz w:val="24"/>
                <w:szCs w:val="24"/>
              </w:rPr>
              <w:t>Оказание профессиональных услуг по определению</w:t>
            </w:r>
            <w:r w:rsidR="00FB06E3" w:rsidRPr="005E5B7A">
              <w:rPr>
                <w:color w:val="000000" w:themeColor="text1"/>
                <w:sz w:val="24"/>
                <w:szCs w:val="24"/>
              </w:rPr>
              <w:t xml:space="preserve"> соответствия продукции (объектов и элементов инфраструктуры железнодорожного транспорта, высокоскоростного железнодорожного транспорта) </w:t>
            </w:r>
            <w:r w:rsidR="00FB06E3" w:rsidRPr="005E5B7A">
              <w:rPr>
                <w:sz w:val="24"/>
                <w:szCs w:val="24"/>
              </w:rPr>
              <w:t>требованиям технических регламентов ЕАЭС и законодательству Республики Казахстан</w:t>
            </w:r>
            <w:r w:rsidRPr="005E5B7A">
              <w:rPr>
                <w:sz w:val="24"/>
                <w:szCs w:val="24"/>
              </w:rPr>
              <w:t xml:space="preserve"> в сфере технического регулирования</w:t>
            </w:r>
            <w:r w:rsidR="00FB06E3" w:rsidRPr="005E5B7A">
              <w:rPr>
                <w:sz w:val="24"/>
                <w:szCs w:val="24"/>
              </w:rPr>
              <w:t>.</w:t>
            </w:r>
          </w:p>
        </w:tc>
      </w:tr>
      <w:tr w:rsidR="0065610C" w:rsidRPr="005E5B7A" w14:paraId="02F2BD7B" w14:textId="77777777" w:rsidTr="006321F7">
        <w:trPr>
          <w:trHeight w:val="20"/>
        </w:trPr>
        <w:tc>
          <w:tcPr>
            <w:tcW w:w="971" w:type="pct"/>
            <w:vMerge w:val="restart"/>
            <w:tcBorders>
              <w:top w:val="single" w:sz="4" w:space="0" w:color="auto"/>
              <w:left w:val="single" w:sz="4" w:space="0" w:color="auto"/>
              <w:right w:val="single" w:sz="4" w:space="0" w:color="auto"/>
            </w:tcBorders>
          </w:tcPr>
          <w:p w14:paraId="21F6EFEF" w14:textId="77777777" w:rsidR="0065610C" w:rsidRPr="005E5B7A" w:rsidRDefault="0065610C" w:rsidP="00FB06E3">
            <w:pPr>
              <w:jc w:val="left"/>
              <w:rPr>
                <w:sz w:val="24"/>
                <w:szCs w:val="24"/>
              </w:rPr>
            </w:pPr>
            <w:r w:rsidRPr="005E5B7A">
              <w:rPr>
                <w:sz w:val="24"/>
                <w:szCs w:val="24"/>
              </w:rPr>
              <w:t>Трудовые функции:</w:t>
            </w:r>
          </w:p>
        </w:tc>
        <w:tc>
          <w:tcPr>
            <w:tcW w:w="971" w:type="pct"/>
            <w:tcBorders>
              <w:top w:val="single" w:sz="4" w:space="0" w:color="auto"/>
              <w:left w:val="single" w:sz="4" w:space="0" w:color="auto"/>
              <w:bottom w:val="single" w:sz="4" w:space="0" w:color="auto"/>
              <w:right w:val="single" w:sz="4" w:space="0" w:color="auto"/>
            </w:tcBorders>
          </w:tcPr>
          <w:p w14:paraId="195F6012" w14:textId="77777777" w:rsidR="0065610C" w:rsidRPr="005E5B7A" w:rsidRDefault="0065610C" w:rsidP="00FB06E3">
            <w:pPr>
              <w:jc w:val="left"/>
              <w:rPr>
                <w:sz w:val="24"/>
                <w:szCs w:val="24"/>
              </w:rPr>
            </w:pPr>
            <w:r w:rsidRPr="005E5B7A">
              <w:rPr>
                <w:sz w:val="24"/>
                <w:szCs w:val="24"/>
              </w:rPr>
              <w:t>Обязательные трудовые функции:</w:t>
            </w: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7AF54783" w14:textId="77777777" w:rsidR="0065610C" w:rsidRPr="005E5B7A" w:rsidRDefault="0065610C" w:rsidP="007F4341">
            <w:pPr>
              <w:pStyle w:val="a4"/>
              <w:numPr>
                <w:ilvl w:val="0"/>
                <w:numId w:val="30"/>
              </w:numPr>
              <w:tabs>
                <w:tab w:val="left" w:pos="176"/>
              </w:tabs>
              <w:ind w:left="-108" w:firstLine="23"/>
              <w:rPr>
                <w:color w:val="000000" w:themeColor="text1"/>
                <w:sz w:val="24"/>
                <w:szCs w:val="24"/>
              </w:rPr>
            </w:pPr>
            <w:r w:rsidRPr="005E5B7A">
              <w:rPr>
                <w:sz w:val="24"/>
                <w:szCs w:val="24"/>
              </w:rPr>
              <w:t xml:space="preserve">Проведение работ по </w:t>
            </w:r>
            <w:r w:rsidRPr="005E5B7A">
              <w:rPr>
                <w:color w:val="000000" w:themeColor="text1"/>
                <w:sz w:val="24"/>
                <w:szCs w:val="24"/>
              </w:rPr>
              <w:t>оценке соответствия</w:t>
            </w:r>
          </w:p>
          <w:p w14:paraId="2EC5568A" w14:textId="77777777" w:rsidR="0065610C" w:rsidRPr="005E5B7A" w:rsidRDefault="0065610C" w:rsidP="007F4341">
            <w:pPr>
              <w:pStyle w:val="a4"/>
              <w:numPr>
                <w:ilvl w:val="0"/>
                <w:numId w:val="30"/>
              </w:numPr>
              <w:tabs>
                <w:tab w:val="left" w:pos="176"/>
              </w:tabs>
              <w:ind w:left="-108" w:firstLine="23"/>
              <w:rPr>
                <w:sz w:val="24"/>
                <w:szCs w:val="24"/>
              </w:rPr>
            </w:pPr>
            <w:r w:rsidRPr="005E5B7A">
              <w:rPr>
                <w:color w:val="000000" w:themeColor="text1"/>
                <w:sz w:val="24"/>
                <w:szCs w:val="24"/>
              </w:rPr>
              <w:t>Формирование нормативной базы для осуществления деятельности ОПС</w:t>
            </w:r>
          </w:p>
          <w:p w14:paraId="6395BFFA" w14:textId="77777777" w:rsidR="0065610C" w:rsidRPr="005E5B7A" w:rsidRDefault="0065610C" w:rsidP="007F4341">
            <w:pPr>
              <w:pStyle w:val="a4"/>
              <w:numPr>
                <w:ilvl w:val="0"/>
                <w:numId w:val="30"/>
              </w:numPr>
              <w:tabs>
                <w:tab w:val="left" w:pos="176"/>
                <w:tab w:val="left" w:pos="216"/>
              </w:tabs>
              <w:ind w:left="-108" w:firstLine="23"/>
              <w:rPr>
                <w:sz w:val="24"/>
                <w:szCs w:val="24"/>
              </w:rPr>
            </w:pPr>
            <w:r w:rsidRPr="005E5B7A">
              <w:rPr>
                <w:color w:val="000000" w:themeColor="text1"/>
                <w:sz w:val="24"/>
                <w:szCs w:val="24"/>
              </w:rPr>
              <w:t>Обеспечение выполнения процедур аккредитации ОПС</w:t>
            </w:r>
          </w:p>
        </w:tc>
      </w:tr>
      <w:tr w:rsidR="0065610C" w:rsidRPr="005E5B7A" w14:paraId="16659893" w14:textId="77777777" w:rsidTr="006321F7">
        <w:trPr>
          <w:trHeight w:val="20"/>
        </w:trPr>
        <w:tc>
          <w:tcPr>
            <w:tcW w:w="971" w:type="pct"/>
            <w:vMerge/>
            <w:tcBorders>
              <w:left w:val="single" w:sz="4" w:space="0" w:color="auto"/>
              <w:bottom w:val="single" w:sz="4" w:space="0" w:color="auto"/>
              <w:right w:val="single" w:sz="4" w:space="0" w:color="auto"/>
            </w:tcBorders>
          </w:tcPr>
          <w:p w14:paraId="7399A73B" w14:textId="77777777" w:rsidR="0065610C" w:rsidRPr="005E5B7A" w:rsidRDefault="0065610C" w:rsidP="0065610C">
            <w:pPr>
              <w:jc w:val="left"/>
              <w:rPr>
                <w:sz w:val="24"/>
                <w:szCs w:val="24"/>
              </w:rPr>
            </w:pPr>
          </w:p>
        </w:tc>
        <w:tc>
          <w:tcPr>
            <w:tcW w:w="971" w:type="pct"/>
            <w:tcBorders>
              <w:top w:val="single" w:sz="4" w:space="0" w:color="auto"/>
              <w:left w:val="single" w:sz="4" w:space="0" w:color="auto"/>
              <w:bottom w:val="single" w:sz="4" w:space="0" w:color="auto"/>
              <w:right w:val="single" w:sz="4" w:space="0" w:color="auto"/>
            </w:tcBorders>
          </w:tcPr>
          <w:p w14:paraId="68B16EC7" w14:textId="309E0E86" w:rsidR="0065610C" w:rsidRPr="005E5B7A" w:rsidRDefault="0065610C" w:rsidP="0065610C">
            <w:pPr>
              <w:jc w:val="left"/>
              <w:rPr>
                <w:sz w:val="24"/>
                <w:szCs w:val="24"/>
              </w:rPr>
            </w:pPr>
            <w:proofErr w:type="spellStart"/>
            <w:proofErr w:type="gramStart"/>
            <w:r w:rsidRPr="005E5B7A">
              <w:rPr>
                <w:sz w:val="24"/>
                <w:szCs w:val="24"/>
              </w:rPr>
              <w:t>Дополнитель</w:t>
            </w:r>
            <w:proofErr w:type="spellEnd"/>
            <w:r w:rsidR="006321F7" w:rsidRPr="005E5B7A">
              <w:rPr>
                <w:sz w:val="24"/>
                <w:szCs w:val="24"/>
                <w:lang w:val="en-US"/>
              </w:rPr>
              <w:t>-</w:t>
            </w:r>
            <w:proofErr w:type="spellStart"/>
            <w:r w:rsidRPr="005E5B7A">
              <w:rPr>
                <w:sz w:val="24"/>
                <w:szCs w:val="24"/>
              </w:rPr>
              <w:t>ные</w:t>
            </w:r>
            <w:proofErr w:type="spellEnd"/>
            <w:proofErr w:type="gramEnd"/>
            <w:r w:rsidRPr="005E5B7A">
              <w:rPr>
                <w:sz w:val="24"/>
                <w:szCs w:val="24"/>
              </w:rPr>
              <w:t xml:space="preserve"> трудовые функции: </w:t>
            </w: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79F3BB4E" w14:textId="39629B87" w:rsidR="0065610C" w:rsidRPr="005E5B7A" w:rsidRDefault="0065610C" w:rsidP="0065610C">
            <w:pPr>
              <w:pStyle w:val="a4"/>
              <w:tabs>
                <w:tab w:val="left" w:pos="176"/>
              </w:tabs>
              <w:ind w:left="-85"/>
              <w:rPr>
                <w:sz w:val="24"/>
                <w:szCs w:val="24"/>
              </w:rPr>
            </w:pPr>
            <w:r w:rsidRPr="005E5B7A">
              <w:rPr>
                <w:sz w:val="24"/>
                <w:szCs w:val="24"/>
              </w:rPr>
              <w:t>Соблюдение требований охраны труда.</w:t>
            </w:r>
          </w:p>
        </w:tc>
      </w:tr>
      <w:tr w:rsidR="00FB06E3" w:rsidRPr="005E5B7A" w14:paraId="3EB1D47A" w14:textId="77777777" w:rsidTr="006321F7">
        <w:trPr>
          <w:trHeight w:val="20"/>
        </w:trPr>
        <w:tc>
          <w:tcPr>
            <w:tcW w:w="971" w:type="pct"/>
            <w:vMerge w:val="restart"/>
            <w:tcBorders>
              <w:top w:val="single" w:sz="4" w:space="0" w:color="auto"/>
              <w:left w:val="single" w:sz="4" w:space="0" w:color="auto"/>
              <w:bottom w:val="single" w:sz="4" w:space="0" w:color="auto"/>
              <w:right w:val="single" w:sz="4" w:space="0" w:color="auto"/>
            </w:tcBorders>
          </w:tcPr>
          <w:p w14:paraId="355BBB20" w14:textId="77777777" w:rsidR="00FB06E3" w:rsidRPr="005E5B7A" w:rsidRDefault="00FB06E3" w:rsidP="00FB06E3">
            <w:pPr>
              <w:jc w:val="left"/>
              <w:rPr>
                <w:color w:val="000000" w:themeColor="text1"/>
                <w:sz w:val="24"/>
                <w:szCs w:val="24"/>
              </w:rPr>
            </w:pPr>
            <w:r w:rsidRPr="005E5B7A">
              <w:rPr>
                <w:color w:val="000000" w:themeColor="text1"/>
                <w:sz w:val="24"/>
                <w:szCs w:val="24"/>
              </w:rPr>
              <w:t>Трудовая функция 1:</w:t>
            </w:r>
          </w:p>
          <w:p w14:paraId="1B26913F" w14:textId="77777777" w:rsidR="00FB06E3" w:rsidRPr="005E5B7A" w:rsidRDefault="00FB06E3" w:rsidP="00FB06E3">
            <w:pPr>
              <w:jc w:val="left"/>
              <w:rPr>
                <w:color w:val="000000" w:themeColor="text1"/>
                <w:sz w:val="24"/>
                <w:szCs w:val="24"/>
              </w:rPr>
            </w:pPr>
            <w:r w:rsidRPr="005E5B7A">
              <w:rPr>
                <w:sz w:val="24"/>
                <w:szCs w:val="24"/>
              </w:rPr>
              <w:t xml:space="preserve">Проведение работ по </w:t>
            </w:r>
            <w:r w:rsidRPr="005E5B7A">
              <w:rPr>
                <w:color w:val="000000" w:themeColor="text1"/>
                <w:sz w:val="24"/>
                <w:szCs w:val="24"/>
              </w:rPr>
              <w:t xml:space="preserve">оценке соответствия </w:t>
            </w:r>
          </w:p>
          <w:p w14:paraId="319EE778" w14:textId="77777777" w:rsidR="00FB06E3" w:rsidRPr="005E5B7A" w:rsidRDefault="00FB06E3" w:rsidP="00FB06E3">
            <w:pPr>
              <w:jc w:val="left"/>
              <w:rPr>
                <w:b/>
                <w:color w:val="000000" w:themeColor="text1"/>
                <w:sz w:val="24"/>
                <w:szCs w:val="24"/>
              </w:rPr>
            </w:pPr>
            <w:r w:rsidRPr="005E5B7A">
              <w:rPr>
                <w:color w:val="000000" w:themeColor="text1"/>
                <w:sz w:val="24"/>
                <w:szCs w:val="24"/>
              </w:rPr>
              <w:t xml:space="preserve"> </w:t>
            </w:r>
          </w:p>
        </w:tc>
        <w:tc>
          <w:tcPr>
            <w:tcW w:w="971" w:type="pct"/>
            <w:vMerge w:val="restart"/>
            <w:tcBorders>
              <w:top w:val="single" w:sz="4" w:space="0" w:color="auto"/>
              <w:left w:val="single" w:sz="4" w:space="0" w:color="auto"/>
              <w:bottom w:val="single" w:sz="4" w:space="0" w:color="auto"/>
              <w:right w:val="single" w:sz="4" w:space="0" w:color="auto"/>
            </w:tcBorders>
          </w:tcPr>
          <w:p w14:paraId="3822A84F" w14:textId="77777777" w:rsidR="00FB06E3" w:rsidRPr="005E5B7A" w:rsidRDefault="00FB06E3" w:rsidP="00FB06E3">
            <w:pPr>
              <w:keepNext/>
              <w:jc w:val="left"/>
              <w:rPr>
                <w:b/>
                <w:color w:val="000000" w:themeColor="text1"/>
                <w:sz w:val="24"/>
                <w:szCs w:val="24"/>
              </w:rPr>
            </w:pPr>
            <w:r w:rsidRPr="005E5B7A">
              <w:rPr>
                <w:b/>
                <w:color w:val="000000" w:themeColor="text1"/>
                <w:sz w:val="24"/>
                <w:szCs w:val="24"/>
              </w:rPr>
              <w:t>Задача 1:</w:t>
            </w:r>
          </w:p>
          <w:p w14:paraId="249F9DA4" w14:textId="77777777" w:rsidR="00FB06E3" w:rsidRPr="005E5B7A" w:rsidRDefault="00FB06E3" w:rsidP="00FB06E3">
            <w:pPr>
              <w:keepNext/>
              <w:jc w:val="left"/>
              <w:rPr>
                <w:color w:val="000000" w:themeColor="text1"/>
                <w:sz w:val="24"/>
                <w:szCs w:val="24"/>
              </w:rPr>
            </w:pPr>
            <w:r w:rsidRPr="005E5B7A">
              <w:rPr>
                <w:color w:val="000000" w:themeColor="text1"/>
                <w:sz w:val="24"/>
                <w:szCs w:val="24"/>
              </w:rPr>
              <w:t>Работа с заявками на проведение сертификации и регистрацию деклараций о соответствии</w:t>
            </w: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1A6F663C" w14:textId="77777777" w:rsidR="00FB06E3" w:rsidRPr="005E5B7A" w:rsidRDefault="00FB06E3" w:rsidP="00FB06E3">
            <w:pPr>
              <w:keepNext/>
              <w:rPr>
                <w:b/>
                <w:color w:val="000000" w:themeColor="text1"/>
                <w:sz w:val="24"/>
                <w:szCs w:val="24"/>
              </w:rPr>
            </w:pPr>
            <w:r w:rsidRPr="005E5B7A">
              <w:rPr>
                <w:b/>
                <w:color w:val="000000" w:themeColor="text1"/>
                <w:sz w:val="24"/>
                <w:szCs w:val="24"/>
              </w:rPr>
              <w:t>Умения:</w:t>
            </w:r>
          </w:p>
        </w:tc>
      </w:tr>
      <w:tr w:rsidR="00FB06E3" w:rsidRPr="005E5B7A" w14:paraId="41016755"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47312D81" w14:textId="77777777" w:rsidR="00FB06E3" w:rsidRPr="005E5B7A" w:rsidRDefault="00FB06E3" w:rsidP="00FB06E3">
            <w:pPr>
              <w:jc w:val="left"/>
              <w:rPr>
                <w:b/>
                <w:color w:val="000000" w:themeColor="text1"/>
                <w:sz w:val="24"/>
                <w:szCs w:val="24"/>
              </w:rPr>
            </w:pPr>
          </w:p>
        </w:tc>
        <w:tc>
          <w:tcPr>
            <w:tcW w:w="971" w:type="pct"/>
            <w:vMerge/>
            <w:tcBorders>
              <w:top w:val="single" w:sz="4" w:space="0" w:color="auto"/>
              <w:left w:val="single" w:sz="4" w:space="0" w:color="auto"/>
              <w:bottom w:val="single" w:sz="4" w:space="0" w:color="auto"/>
              <w:right w:val="single" w:sz="4" w:space="0" w:color="auto"/>
            </w:tcBorders>
          </w:tcPr>
          <w:p w14:paraId="44AB77E4" w14:textId="77777777" w:rsidR="00FB06E3" w:rsidRPr="005E5B7A" w:rsidRDefault="00FB06E3" w:rsidP="00FB06E3">
            <w:pPr>
              <w:keepNext/>
              <w:jc w:val="left"/>
              <w:rPr>
                <w:b/>
                <w:color w:val="000000" w:themeColor="text1"/>
                <w:sz w:val="24"/>
                <w:szCs w:val="24"/>
              </w:rPr>
            </w:pP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0123515B" w14:textId="77777777" w:rsidR="00FB06E3" w:rsidRPr="005E5B7A" w:rsidRDefault="00FB06E3" w:rsidP="007F4341">
            <w:pPr>
              <w:pStyle w:val="a4"/>
              <w:keepNext/>
              <w:numPr>
                <w:ilvl w:val="0"/>
                <w:numId w:val="18"/>
              </w:numPr>
              <w:tabs>
                <w:tab w:val="left" w:pos="312"/>
              </w:tabs>
              <w:ind w:left="0" w:firstLine="0"/>
              <w:rPr>
                <w:color w:val="000000" w:themeColor="text1"/>
                <w:sz w:val="24"/>
                <w:szCs w:val="24"/>
              </w:rPr>
            </w:pPr>
            <w:r w:rsidRPr="005E5B7A">
              <w:rPr>
                <w:color w:val="000000" w:themeColor="text1"/>
                <w:sz w:val="24"/>
                <w:szCs w:val="24"/>
              </w:rPr>
              <w:t>Принимать заявки на проведение сертификации и на регистрацию деклараций о соответствии, поданные в бумажном или электронном виде.</w:t>
            </w:r>
          </w:p>
          <w:p w14:paraId="42F4B646" w14:textId="77777777" w:rsidR="00FB06E3" w:rsidRPr="005E5B7A" w:rsidRDefault="00FB06E3" w:rsidP="007F4341">
            <w:pPr>
              <w:pStyle w:val="a4"/>
              <w:keepNext/>
              <w:numPr>
                <w:ilvl w:val="0"/>
                <w:numId w:val="18"/>
              </w:numPr>
              <w:tabs>
                <w:tab w:val="left" w:pos="33"/>
                <w:tab w:val="left" w:pos="317"/>
              </w:tabs>
              <w:ind w:left="0" w:firstLine="0"/>
              <w:rPr>
                <w:b/>
                <w:color w:val="000000" w:themeColor="text1"/>
                <w:sz w:val="24"/>
                <w:szCs w:val="24"/>
              </w:rPr>
            </w:pPr>
            <w:r w:rsidRPr="005E5B7A">
              <w:rPr>
                <w:color w:val="000000" w:themeColor="text1"/>
                <w:sz w:val="24"/>
                <w:szCs w:val="24"/>
              </w:rPr>
              <w:t>Проверять правильность и полноту заполнения заявок, полноту прилагаемых к ним комплектов документов.</w:t>
            </w:r>
          </w:p>
        </w:tc>
      </w:tr>
      <w:tr w:rsidR="00FB06E3" w:rsidRPr="005E5B7A" w14:paraId="3393436C"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6DE60D41" w14:textId="77777777" w:rsidR="00FB06E3" w:rsidRPr="005E5B7A" w:rsidRDefault="00FB06E3" w:rsidP="00FB06E3">
            <w:pPr>
              <w:jc w:val="left"/>
              <w:rPr>
                <w:b/>
                <w:color w:val="000000" w:themeColor="text1"/>
                <w:sz w:val="24"/>
                <w:szCs w:val="24"/>
              </w:rPr>
            </w:pPr>
          </w:p>
        </w:tc>
        <w:tc>
          <w:tcPr>
            <w:tcW w:w="971" w:type="pct"/>
            <w:vMerge/>
            <w:tcBorders>
              <w:top w:val="single" w:sz="4" w:space="0" w:color="auto"/>
              <w:left w:val="single" w:sz="4" w:space="0" w:color="auto"/>
              <w:bottom w:val="single" w:sz="4" w:space="0" w:color="auto"/>
              <w:right w:val="single" w:sz="4" w:space="0" w:color="auto"/>
            </w:tcBorders>
          </w:tcPr>
          <w:p w14:paraId="2D976D9A" w14:textId="77777777" w:rsidR="00FB06E3" w:rsidRPr="005E5B7A" w:rsidRDefault="00FB06E3" w:rsidP="00FB06E3">
            <w:pPr>
              <w:keepNext/>
              <w:jc w:val="left"/>
              <w:rPr>
                <w:b/>
                <w:color w:val="000000" w:themeColor="text1"/>
                <w:sz w:val="24"/>
                <w:szCs w:val="24"/>
              </w:rPr>
            </w:pP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25547182" w14:textId="77777777" w:rsidR="00FB06E3" w:rsidRPr="005E5B7A" w:rsidRDefault="00FB06E3" w:rsidP="00FB06E3">
            <w:pPr>
              <w:keepNext/>
              <w:tabs>
                <w:tab w:val="left" w:pos="317"/>
              </w:tabs>
              <w:ind w:left="29" w:firstLine="5"/>
              <w:rPr>
                <w:b/>
                <w:color w:val="000000" w:themeColor="text1"/>
                <w:sz w:val="24"/>
                <w:szCs w:val="24"/>
              </w:rPr>
            </w:pPr>
            <w:r w:rsidRPr="005E5B7A">
              <w:rPr>
                <w:b/>
                <w:color w:val="000000" w:themeColor="text1"/>
                <w:sz w:val="24"/>
                <w:szCs w:val="24"/>
              </w:rPr>
              <w:t>Знания:</w:t>
            </w:r>
          </w:p>
        </w:tc>
      </w:tr>
      <w:tr w:rsidR="00FB06E3" w:rsidRPr="005E5B7A" w14:paraId="79987D2B"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338E4CBE" w14:textId="77777777" w:rsidR="00FB06E3" w:rsidRPr="005E5B7A" w:rsidRDefault="00FB06E3" w:rsidP="00FB06E3">
            <w:pPr>
              <w:jc w:val="left"/>
              <w:rPr>
                <w:b/>
                <w:color w:val="000000" w:themeColor="text1"/>
                <w:sz w:val="24"/>
                <w:szCs w:val="24"/>
              </w:rPr>
            </w:pPr>
          </w:p>
        </w:tc>
        <w:tc>
          <w:tcPr>
            <w:tcW w:w="971" w:type="pct"/>
            <w:vMerge/>
            <w:tcBorders>
              <w:top w:val="single" w:sz="4" w:space="0" w:color="auto"/>
              <w:left w:val="single" w:sz="4" w:space="0" w:color="auto"/>
              <w:bottom w:val="single" w:sz="4" w:space="0" w:color="auto"/>
              <w:right w:val="single" w:sz="4" w:space="0" w:color="auto"/>
            </w:tcBorders>
          </w:tcPr>
          <w:p w14:paraId="7522EBF0" w14:textId="77777777" w:rsidR="00FB06E3" w:rsidRPr="005E5B7A" w:rsidRDefault="00FB06E3" w:rsidP="00FB06E3">
            <w:pPr>
              <w:keepNext/>
              <w:jc w:val="left"/>
              <w:rPr>
                <w:color w:val="000000" w:themeColor="text1"/>
                <w:sz w:val="24"/>
                <w:szCs w:val="24"/>
              </w:rPr>
            </w:pP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57C24B00" w14:textId="77777777" w:rsidR="00FB06E3" w:rsidRPr="005E5B7A" w:rsidRDefault="00FB06E3" w:rsidP="007F4341">
            <w:pPr>
              <w:pStyle w:val="a4"/>
              <w:numPr>
                <w:ilvl w:val="0"/>
                <w:numId w:val="19"/>
              </w:numPr>
              <w:tabs>
                <w:tab w:val="left" w:pos="281"/>
                <w:tab w:val="left" w:pos="312"/>
                <w:tab w:val="left" w:pos="497"/>
              </w:tabs>
              <w:ind w:left="34" w:firstLine="0"/>
              <w:rPr>
                <w:sz w:val="24"/>
                <w:szCs w:val="24"/>
              </w:rPr>
            </w:pPr>
            <w:r w:rsidRPr="005E5B7A">
              <w:rPr>
                <w:color w:val="000000" w:themeColor="text1"/>
                <w:sz w:val="24"/>
                <w:szCs w:val="24"/>
              </w:rPr>
              <w:t>Требования технического регламента «Процедуры подтверждения соответствия», ТР ТС 003/2011 «О безопасности инфраструктуры железнодорожного транспорта» и ТР ТС 002/2011 «О безопасности высокоскоростного железнодорожного транспорта», ГОСТ ISO/IEC 17065 «Оценка соответствия. Требования к органам по сертификации продукции, процессов и услуг» в части порядка оформления заявки на проведение процедуры подтверждения соответствия.</w:t>
            </w:r>
          </w:p>
          <w:p w14:paraId="53C41FBB" w14:textId="77777777" w:rsidR="00FB06E3" w:rsidRPr="005E5B7A" w:rsidRDefault="00FB06E3" w:rsidP="007F4341">
            <w:pPr>
              <w:pStyle w:val="a4"/>
              <w:numPr>
                <w:ilvl w:val="0"/>
                <w:numId w:val="19"/>
              </w:numPr>
              <w:tabs>
                <w:tab w:val="left" w:pos="312"/>
              </w:tabs>
              <w:ind w:left="34" w:firstLine="0"/>
              <w:rPr>
                <w:color w:val="000000" w:themeColor="text1"/>
                <w:sz w:val="24"/>
                <w:szCs w:val="24"/>
              </w:rPr>
            </w:pPr>
            <w:r w:rsidRPr="005E5B7A">
              <w:rPr>
                <w:color w:val="000000" w:themeColor="text1"/>
                <w:sz w:val="24"/>
                <w:szCs w:val="24"/>
              </w:rPr>
              <w:t>Правила подтверждения соответствия.</w:t>
            </w:r>
          </w:p>
          <w:p w14:paraId="260235E2" w14:textId="77777777" w:rsidR="00FB06E3" w:rsidRPr="005E5B7A" w:rsidRDefault="00FB06E3" w:rsidP="007F4341">
            <w:pPr>
              <w:pStyle w:val="a4"/>
              <w:numPr>
                <w:ilvl w:val="0"/>
                <w:numId w:val="19"/>
              </w:numPr>
              <w:tabs>
                <w:tab w:val="left" w:pos="312"/>
              </w:tabs>
              <w:ind w:left="34" w:firstLine="0"/>
              <w:rPr>
                <w:color w:val="000000" w:themeColor="text1"/>
                <w:sz w:val="24"/>
                <w:szCs w:val="24"/>
              </w:rPr>
            </w:pPr>
            <w:r w:rsidRPr="005E5B7A">
              <w:rPr>
                <w:color w:val="000000" w:themeColor="text1"/>
                <w:sz w:val="24"/>
                <w:szCs w:val="24"/>
              </w:rPr>
              <w:t>Правила и стандарты электронного документооборота.</w:t>
            </w:r>
          </w:p>
          <w:p w14:paraId="3DD9D6A0" w14:textId="77777777" w:rsidR="00FB06E3" w:rsidRPr="005E5B7A" w:rsidRDefault="00FB06E3" w:rsidP="007F4341">
            <w:pPr>
              <w:pStyle w:val="a4"/>
              <w:numPr>
                <w:ilvl w:val="0"/>
                <w:numId w:val="19"/>
              </w:numPr>
              <w:tabs>
                <w:tab w:val="left" w:pos="312"/>
              </w:tabs>
              <w:ind w:left="34" w:firstLine="0"/>
              <w:rPr>
                <w:color w:val="000000" w:themeColor="text1"/>
                <w:sz w:val="24"/>
                <w:szCs w:val="24"/>
              </w:rPr>
            </w:pPr>
            <w:r w:rsidRPr="005E5B7A">
              <w:rPr>
                <w:color w:val="000000" w:themeColor="text1"/>
                <w:sz w:val="24"/>
                <w:szCs w:val="24"/>
              </w:rPr>
              <w:t>Принятый в ОПС стандарт документооборота, документы системы менеджмента.</w:t>
            </w:r>
          </w:p>
          <w:p w14:paraId="690B8274" w14:textId="77777777" w:rsidR="00FB06E3" w:rsidRPr="005E5B7A" w:rsidRDefault="00FB06E3" w:rsidP="007F4341">
            <w:pPr>
              <w:pStyle w:val="a4"/>
              <w:numPr>
                <w:ilvl w:val="0"/>
                <w:numId w:val="19"/>
              </w:numPr>
              <w:tabs>
                <w:tab w:val="left" w:pos="74"/>
                <w:tab w:val="left" w:pos="216"/>
              </w:tabs>
              <w:ind w:left="34" w:firstLine="0"/>
              <w:rPr>
                <w:b/>
                <w:color w:val="000000" w:themeColor="text1"/>
                <w:sz w:val="24"/>
                <w:szCs w:val="24"/>
              </w:rPr>
            </w:pPr>
            <w:r w:rsidRPr="005E5B7A">
              <w:rPr>
                <w:color w:val="000000" w:themeColor="text1"/>
                <w:sz w:val="24"/>
                <w:szCs w:val="24"/>
              </w:rPr>
              <w:t>Формы заявок на проведение сертификации и на регистрацию деклараций о соответствии, порядок заполнения и подачи в бумажном и электронном виде, перечень прилагаемых к ним документов.</w:t>
            </w:r>
          </w:p>
        </w:tc>
      </w:tr>
      <w:tr w:rsidR="00FB06E3" w:rsidRPr="005E5B7A" w14:paraId="4707AE80"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6A06E370" w14:textId="77777777" w:rsidR="00FB06E3" w:rsidRPr="005E5B7A" w:rsidRDefault="00FB06E3" w:rsidP="00FB06E3">
            <w:pPr>
              <w:jc w:val="left"/>
              <w:rPr>
                <w:color w:val="000000" w:themeColor="text1"/>
                <w:sz w:val="24"/>
                <w:szCs w:val="24"/>
              </w:rPr>
            </w:pPr>
          </w:p>
        </w:tc>
        <w:tc>
          <w:tcPr>
            <w:tcW w:w="971" w:type="pct"/>
            <w:vMerge w:val="restart"/>
            <w:tcBorders>
              <w:top w:val="single" w:sz="4" w:space="0" w:color="auto"/>
              <w:left w:val="single" w:sz="4" w:space="0" w:color="auto"/>
              <w:bottom w:val="single" w:sz="4" w:space="0" w:color="auto"/>
              <w:right w:val="single" w:sz="4" w:space="0" w:color="auto"/>
            </w:tcBorders>
          </w:tcPr>
          <w:p w14:paraId="2550339B" w14:textId="77777777" w:rsidR="00FB06E3" w:rsidRPr="005E5B7A" w:rsidRDefault="00FB06E3" w:rsidP="00FB06E3">
            <w:pPr>
              <w:keepNext/>
              <w:jc w:val="left"/>
              <w:rPr>
                <w:b/>
                <w:color w:val="000000" w:themeColor="text1"/>
                <w:sz w:val="24"/>
                <w:szCs w:val="24"/>
              </w:rPr>
            </w:pPr>
            <w:r w:rsidRPr="005E5B7A">
              <w:rPr>
                <w:b/>
                <w:color w:val="000000" w:themeColor="text1"/>
                <w:sz w:val="24"/>
                <w:szCs w:val="24"/>
              </w:rPr>
              <w:t>Задача 2:</w:t>
            </w:r>
          </w:p>
          <w:p w14:paraId="10D874B6" w14:textId="77777777" w:rsidR="00FB06E3" w:rsidRPr="005E5B7A" w:rsidRDefault="00FB06E3" w:rsidP="00FB06E3">
            <w:pPr>
              <w:keepNext/>
              <w:jc w:val="left"/>
              <w:rPr>
                <w:color w:val="000000" w:themeColor="text1"/>
                <w:sz w:val="24"/>
                <w:szCs w:val="24"/>
              </w:rPr>
            </w:pPr>
            <w:r w:rsidRPr="005E5B7A">
              <w:rPr>
                <w:color w:val="000000" w:themeColor="text1"/>
                <w:sz w:val="24"/>
                <w:szCs w:val="24"/>
              </w:rPr>
              <w:t xml:space="preserve">Подготовка материалов </w:t>
            </w:r>
            <w:r w:rsidRPr="005E5B7A">
              <w:rPr>
                <w:color w:val="000000" w:themeColor="text1"/>
                <w:sz w:val="24"/>
                <w:szCs w:val="24"/>
              </w:rPr>
              <w:lastRenderedPageBreak/>
              <w:t xml:space="preserve">(исходных данных) для проведения оценки соответствия </w:t>
            </w:r>
          </w:p>
          <w:p w14:paraId="5B0234D2" w14:textId="77777777" w:rsidR="00FB06E3" w:rsidRPr="005E5B7A" w:rsidRDefault="00FB06E3" w:rsidP="00FB06E3">
            <w:pPr>
              <w:jc w:val="left"/>
              <w:rPr>
                <w:color w:val="000000" w:themeColor="text1"/>
                <w:sz w:val="24"/>
                <w:szCs w:val="24"/>
              </w:rPr>
            </w:pPr>
            <w:r w:rsidRPr="005E5B7A">
              <w:rPr>
                <w:color w:val="000000" w:themeColor="text1"/>
                <w:sz w:val="24"/>
                <w:szCs w:val="24"/>
              </w:rPr>
              <w:t xml:space="preserve"> </w:t>
            </w:r>
          </w:p>
          <w:p w14:paraId="7EB139CC" w14:textId="77777777" w:rsidR="00FB06E3" w:rsidRPr="005E5B7A" w:rsidRDefault="00FB06E3" w:rsidP="00FB06E3">
            <w:pPr>
              <w:jc w:val="left"/>
              <w:rPr>
                <w:b/>
                <w:color w:val="000000" w:themeColor="text1"/>
                <w:sz w:val="24"/>
                <w:szCs w:val="24"/>
              </w:rPr>
            </w:pPr>
            <w:r w:rsidRPr="005E5B7A">
              <w:rPr>
                <w:color w:val="000000" w:themeColor="text1"/>
                <w:sz w:val="24"/>
                <w:szCs w:val="24"/>
              </w:rPr>
              <w:t xml:space="preserve"> </w:t>
            </w: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70033B52" w14:textId="77777777" w:rsidR="00FB06E3" w:rsidRPr="005E5B7A" w:rsidRDefault="00FB06E3" w:rsidP="00FB06E3">
            <w:pPr>
              <w:tabs>
                <w:tab w:val="left" w:pos="317"/>
              </w:tabs>
              <w:ind w:left="29" w:firstLine="5"/>
              <w:rPr>
                <w:color w:val="000000" w:themeColor="text1"/>
                <w:sz w:val="24"/>
                <w:szCs w:val="24"/>
              </w:rPr>
            </w:pPr>
            <w:r w:rsidRPr="005E5B7A">
              <w:rPr>
                <w:b/>
                <w:color w:val="000000" w:themeColor="text1"/>
                <w:sz w:val="24"/>
                <w:szCs w:val="24"/>
              </w:rPr>
              <w:lastRenderedPageBreak/>
              <w:t>Умения:</w:t>
            </w:r>
          </w:p>
        </w:tc>
      </w:tr>
      <w:tr w:rsidR="00FB06E3" w:rsidRPr="005E5B7A" w14:paraId="64FA38BC"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0CBE4C21" w14:textId="77777777" w:rsidR="00FB06E3" w:rsidRPr="005E5B7A" w:rsidRDefault="00FB06E3" w:rsidP="00FB06E3">
            <w:pPr>
              <w:jc w:val="left"/>
              <w:rPr>
                <w:color w:val="000000" w:themeColor="text1"/>
                <w:sz w:val="24"/>
                <w:szCs w:val="24"/>
              </w:rPr>
            </w:pPr>
          </w:p>
        </w:tc>
        <w:tc>
          <w:tcPr>
            <w:tcW w:w="971" w:type="pct"/>
            <w:vMerge/>
            <w:tcBorders>
              <w:top w:val="single" w:sz="4" w:space="0" w:color="auto"/>
              <w:left w:val="single" w:sz="4" w:space="0" w:color="auto"/>
              <w:bottom w:val="single" w:sz="4" w:space="0" w:color="auto"/>
              <w:right w:val="single" w:sz="4" w:space="0" w:color="auto"/>
            </w:tcBorders>
          </w:tcPr>
          <w:p w14:paraId="7B7B497A" w14:textId="77777777" w:rsidR="00FB06E3" w:rsidRPr="005E5B7A" w:rsidRDefault="00FB06E3" w:rsidP="00FB06E3">
            <w:pPr>
              <w:jc w:val="left"/>
              <w:rPr>
                <w:color w:val="000000" w:themeColor="text1"/>
                <w:sz w:val="24"/>
                <w:szCs w:val="24"/>
              </w:rPr>
            </w:pP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43BED611" w14:textId="77777777" w:rsidR="00FB06E3" w:rsidRPr="005E5B7A" w:rsidRDefault="00FB06E3" w:rsidP="007F4341">
            <w:pPr>
              <w:pStyle w:val="a4"/>
              <w:keepNext/>
              <w:numPr>
                <w:ilvl w:val="0"/>
                <w:numId w:val="20"/>
              </w:numPr>
              <w:tabs>
                <w:tab w:val="left" w:pos="317"/>
              </w:tabs>
              <w:ind w:left="0" w:firstLine="0"/>
              <w:rPr>
                <w:color w:val="000000" w:themeColor="text1"/>
                <w:sz w:val="24"/>
                <w:szCs w:val="24"/>
              </w:rPr>
            </w:pPr>
            <w:r w:rsidRPr="005E5B7A">
              <w:rPr>
                <w:color w:val="000000" w:themeColor="text1"/>
                <w:sz w:val="24"/>
                <w:szCs w:val="24"/>
              </w:rPr>
              <w:t xml:space="preserve">Идентифицировать объекты и элементы инфраструктуры железнодорожного транспорта, </w:t>
            </w:r>
            <w:r w:rsidRPr="005E5B7A">
              <w:rPr>
                <w:color w:val="000000" w:themeColor="text1"/>
                <w:sz w:val="24"/>
                <w:szCs w:val="24"/>
              </w:rPr>
              <w:lastRenderedPageBreak/>
              <w:t>инфраструктуры высокоскоростного железнодорожного транспорта.</w:t>
            </w:r>
          </w:p>
          <w:p w14:paraId="0B2710B0" w14:textId="77777777" w:rsidR="00FB06E3" w:rsidRPr="005E5B7A" w:rsidRDefault="00FB06E3" w:rsidP="007F4341">
            <w:pPr>
              <w:pStyle w:val="a4"/>
              <w:keepNext/>
              <w:numPr>
                <w:ilvl w:val="0"/>
                <w:numId w:val="20"/>
              </w:numPr>
              <w:tabs>
                <w:tab w:val="left" w:pos="317"/>
              </w:tabs>
              <w:ind w:left="0" w:firstLine="0"/>
              <w:rPr>
                <w:color w:val="000000" w:themeColor="text1"/>
                <w:sz w:val="24"/>
                <w:szCs w:val="24"/>
              </w:rPr>
            </w:pPr>
            <w:r w:rsidRPr="005E5B7A">
              <w:rPr>
                <w:color w:val="000000" w:themeColor="text1"/>
                <w:sz w:val="24"/>
                <w:szCs w:val="24"/>
              </w:rPr>
              <w:t xml:space="preserve">Проводить отбор образцов в соответствии с требованиями нормативной технической документации и схемой сертификации. </w:t>
            </w:r>
          </w:p>
          <w:p w14:paraId="74B7E07D" w14:textId="77777777" w:rsidR="00FB06E3" w:rsidRPr="005E5B7A" w:rsidRDefault="00FB06E3" w:rsidP="007F4341">
            <w:pPr>
              <w:pStyle w:val="a4"/>
              <w:keepNext/>
              <w:numPr>
                <w:ilvl w:val="0"/>
                <w:numId w:val="20"/>
              </w:numPr>
              <w:tabs>
                <w:tab w:val="left" w:pos="317"/>
              </w:tabs>
              <w:ind w:left="0" w:firstLine="0"/>
              <w:rPr>
                <w:color w:val="000000" w:themeColor="text1"/>
                <w:sz w:val="24"/>
                <w:szCs w:val="24"/>
              </w:rPr>
            </w:pPr>
            <w:r w:rsidRPr="005E5B7A">
              <w:rPr>
                <w:color w:val="000000" w:themeColor="text1"/>
                <w:sz w:val="24"/>
                <w:szCs w:val="24"/>
              </w:rPr>
              <w:t>Контролировать предоставление с актом отбора образцов продукции, в состав которой входят составные части, подлежащие обязательному подтверждению соответствия, перечня сертификатов соответствия (деклараций о соответствии) отдельных составных частей и перечня чертежей, по которым они изготавливаются.</w:t>
            </w:r>
          </w:p>
          <w:p w14:paraId="4D2C1039" w14:textId="77777777" w:rsidR="00FB06E3" w:rsidRPr="005E5B7A" w:rsidRDefault="00FB06E3" w:rsidP="007F4341">
            <w:pPr>
              <w:pStyle w:val="a4"/>
              <w:keepNext/>
              <w:numPr>
                <w:ilvl w:val="0"/>
                <w:numId w:val="20"/>
              </w:numPr>
              <w:tabs>
                <w:tab w:val="left" w:pos="317"/>
              </w:tabs>
              <w:ind w:left="0" w:firstLine="0"/>
              <w:rPr>
                <w:color w:val="000000" w:themeColor="text1"/>
                <w:sz w:val="24"/>
                <w:szCs w:val="24"/>
              </w:rPr>
            </w:pPr>
            <w:r w:rsidRPr="005E5B7A">
              <w:rPr>
                <w:color w:val="000000" w:themeColor="text1"/>
                <w:sz w:val="24"/>
                <w:szCs w:val="24"/>
              </w:rPr>
              <w:t>Организовывать маркировку, пломбирование образцов продукции и направлять их на испытания с сопроводительным письмом и приложением акта передачи, акта отбора образцов продукции и технической документации к ним.</w:t>
            </w:r>
          </w:p>
          <w:p w14:paraId="2E773B71" w14:textId="77777777" w:rsidR="00FB06E3" w:rsidRPr="005E5B7A" w:rsidRDefault="00FB06E3" w:rsidP="007F4341">
            <w:pPr>
              <w:pStyle w:val="a4"/>
              <w:keepNext/>
              <w:numPr>
                <w:ilvl w:val="0"/>
                <w:numId w:val="20"/>
              </w:numPr>
              <w:tabs>
                <w:tab w:val="left" w:pos="317"/>
              </w:tabs>
              <w:ind w:left="0" w:firstLine="0"/>
              <w:rPr>
                <w:color w:val="000000" w:themeColor="text1"/>
                <w:sz w:val="24"/>
                <w:szCs w:val="24"/>
              </w:rPr>
            </w:pPr>
            <w:r w:rsidRPr="005E5B7A">
              <w:rPr>
                <w:color w:val="000000" w:themeColor="text1"/>
                <w:sz w:val="24"/>
                <w:szCs w:val="24"/>
              </w:rPr>
              <w:t>Проводить работы по подготовке проведения анализа состояния производства, в том числе делать запрос и получать исходные документы от заявителя, согласовывать с заявителем сроки и условия проверки, участвовать в проведении проверки производства на месте, оформлять результаты проверки.</w:t>
            </w:r>
          </w:p>
          <w:p w14:paraId="2F3024A2" w14:textId="77777777" w:rsidR="00FB06E3" w:rsidRPr="005E5B7A" w:rsidRDefault="00FB06E3" w:rsidP="007F4341">
            <w:pPr>
              <w:pStyle w:val="a4"/>
              <w:keepNext/>
              <w:numPr>
                <w:ilvl w:val="0"/>
                <w:numId w:val="20"/>
              </w:numPr>
              <w:tabs>
                <w:tab w:val="left" w:pos="317"/>
              </w:tabs>
              <w:ind w:left="0" w:firstLine="0"/>
              <w:rPr>
                <w:color w:val="000000" w:themeColor="text1"/>
                <w:sz w:val="24"/>
                <w:szCs w:val="24"/>
              </w:rPr>
            </w:pPr>
            <w:r w:rsidRPr="005E5B7A">
              <w:rPr>
                <w:color w:val="000000" w:themeColor="text1"/>
                <w:sz w:val="24"/>
                <w:szCs w:val="24"/>
              </w:rPr>
              <w:t>Пользоваться информационными ресурсами уполномоченных органов в сфере технического регулирования.</w:t>
            </w:r>
          </w:p>
        </w:tc>
      </w:tr>
      <w:tr w:rsidR="00FB06E3" w:rsidRPr="005E5B7A" w14:paraId="285CD800"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6E5F74FD" w14:textId="77777777" w:rsidR="00FB06E3" w:rsidRPr="005E5B7A" w:rsidRDefault="00FB06E3" w:rsidP="00FB06E3">
            <w:pPr>
              <w:jc w:val="left"/>
              <w:rPr>
                <w:color w:val="000000" w:themeColor="text1"/>
                <w:sz w:val="24"/>
                <w:szCs w:val="24"/>
              </w:rPr>
            </w:pPr>
          </w:p>
        </w:tc>
        <w:tc>
          <w:tcPr>
            <w:tcW w:w="971" w:type="pct"/>
            <w:vMerge/>
            <w:tcBorders>
              <w:top w:val="single" w:sz="4" w:space="0" w:color="auto"/>
              <w:left w:val="single" w:sz="4" w:space="0" w:color="auto"/>
              <w:bottom w:val="single" w:sz="4" w:space="0" w:color="auto"/>
              <w:right w:val="single" w:sz="4" w:space="0" w:color="auto"/>
            </w:tcBorders>
          </w:tcPr>
          <w:p w14:paraId="5F17EEF1" w14:textId="77777777" w:rsidR="00FB06E3" w:rsidRPr="005E5B7A" w:rsidRDefault="00FB06E3" w:rsidP="00FB06E3">
            <w:pPr>
              <w:jc w:val="left"/>
              <w:rPr>
                <w:color w:val="000000" w:themeColor="text1"/>
                <w:sz w:val="24"/>
                <w:szCs w:val="24"/>
              </w:rPr>
            </w:pP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34367615" w14:textId="77777777" w:rsidR="00FB06E3" w:rsidRPr="005E5B7A" w:rsidRDefault="00FB06E3" w:rsidP="00FB06E3">
            <w:pPr>
              <w:tabs>
                <w:tab w:val="left" w:pos="317"/>
              </w:tabs>
              <w:ind w:left="29" w:firstLine="5"/>
              <w:rPr>
                <w:color w:val="000000" w:themeColor="text1"/>
                <w:sz w:val="24"/>
                <w:szCs w:val="24"/>
              </w:rPr>
            </w:pPr>
            <w:r w:rsidRPr="005E5B7A">
              <w:rPr>
                <w:b/>
                <w:color w:val="000000" w:themeColor="text1"/>
                <w:sz w:val="24"/>
                <w:szCs w:val="24"/>
              </w:rPr>
              <w:t>Знания:</w:t>
            </w:r>
          </w:p>
        </w:tc>
      </w:tr>
      <w:tr w:rsidR="00FB06E3" w:rsidRPr="005E5B7A" w14:paraId="2F731AB8"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0CD73FB6" w14:textId="77777777" w:rsidR="00FB06E3" w:rsidRPr="005E5B7A" w:rsidRDefault="00FB06E3" w:rsidP="00FB06E3">
            <w:pPr>
              <w:jc w:val="left"/>
              <w:rPr>
                <w:color w:val="000000" w:themeColor="text1"/>
                <w:sz w:val="24"/>
                <w:szCs w:val="24"/>
              </w:rPr>
            </w:pPr>
          </w:p>
        </w:tc>
        <w:tc>
          <w:tcPr>
            <w:tcW w:w="971" w:type="pct"/>
            <w:vMerge/>
            <w:tcBorders>
              <w:top w:val="single" w:sz="4" w:space="0" w:color="auto"/>
              <w:left w:val="single" w:sz="4" w:space="0" w:color="auto"/>
              <w:bottom w:val="single" w:sz="4" w:space="0" w:color="auto"/>
              <w:right w:val="single" w:sz="4" w:space="0" w:color="auto"/>
            </w:tcBorders>
          </w:tcPr>
          <w:p w14:paraId="38B3D613" w14:textId="77777777" w:rsidR="00FB06E3" w:rsidRPr="005E5B7A" w:rsidRDefault="00FB06E3" w:rsidP="00FB06E3">
            <w:pPr>
              <w:jc w:val="left"/>
              <w:rPr>
                <w:color w:val="000000" w:themeColor="text1"/>
                <w:sz w:val="24"/>
                <w:szCs w:val="24"/>
              </w:rPr>
            </w:pP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66287024" w14:textId="77777777" w:rsidR="00FB06E3" w:rsidRPr="005E5B7A" w:rsidRDefault="00FB06E3" w:rsidP="007F4341">
            <w:pPr>
              <w:pStyle w:val="a4"/>
              <w:numPr>
                <w:ilvl w:val="0"/>
                <w:numId w:val="23"/>
              </w:numPr>
              <w:tabs>
                <w:tab w:val="left" w:pos="317"/>
              </w:tabs>
              <w:ind w:left="0" w:firstLine="0"/>
              <w:rPr>
                <w:color w:val="000000" w:themeColor="text1"/>
                <w:sz w:val="24"/>
                <w:szCs w:val="24"/>
              </w:rPr>
            </w:pPr>
            <w:r w:rsidRPr="005E5B7A">
              <w:rPr>
                <w:color w:val="000000" w:themeColor="text1"/>
                <w:sz w:val="24"/>
                <w:szCs w:val="24"/>
              </w:rPr>
              <w:t>ГОСТ ISO/IEC 17065 «Оценка соответствия. Требования к органам по сертификации продукции, процессов и услуг» в части процедур оценивания и анализа исходных данных.</w:t>
            </w:r>
          </w:p>
          <w:p w14:paraId="3862FBBB" w14:textId="77777777" w:rsidR="00FB06E3" w:rsidRPr="005E5B7A" w:rsidRDefault="00FB06E3" w:rsidP="007F4341">
            <w:pPr>
              <w:pStyle w:val="a4"/>
              <w:numPr>
                <w:ilvl w:val="0"/>
                <w:numId w:val="23"/>
              </w:numPr>
              <w:tabs>
                <w:tab w:val="left" w:pos="317"/>
              </w:tabs>
              <w:ind w:left="0" w:firstLine="0"/>
              <w:rPr>
                <w:color w:val="000000" w:themeColor="text1"/>
                <w:sz w:val="24"/>
                <w:szCs w:val="24"/>
              </w:rPr>
            </w:pPr>
            <w:r w:rsidRPr="005E5B7A">
              <w:rPr>
                <w:color w:val="000000" w:themeColor="text1"/>
                <w:sz w:val="24"/>
                <w:szCs w:val="24"/>
              </w:rPr>
              <w:t>Требования технического регламента «Процедуры подтверждения соответствия» в части правил идентификации, отбора образцов и их испытаний, порядка оценки производства.</w:t>
            </w:r>
          </w:p>
          <w:p w14:paraId="486008EE" w14:textId="77777777" w:rsidR="00FB06E3" w:rsidRPr="005E5B7A" w:rsidRDefault="00FB06E3" w:rsidP="007F4341">
            <w:pPr>
              <w:pStyle w:val="a4"/>
              <w:numPr>
                <w:ilvl w:val="0"/>
                <w:numId w:val="23"/>
              </w:numPr>
              <w:tabs>
                <w:tab w:val="left" w:pos="317"/>
              </w:tabs>
              <w:ind w:left="0" w:firstLine="0"/>
              <w:rPr>
                <w:color w:val="000000" w:themeColor="text1"/>
                <w:sz w:val="24"/>
                <w:szCs w:val="24"/>
              </w:rPr>
            </w:pPr>
            <w:r w:rsidRPr="005E5B7A">
              <w:rPr>
                <w:color w:val="000000" w:themeColor="text1"/>
                <w:sz w:val="24"/>
                <w:szCs w:val="24"/>
              </w:rPr>
              <w:t>Основные нормативные правовые акты и нормативные технические документы в области железнодорожного транспорта, технического регулирования, обеспечения единства измерений, оценки соответствия железнодорожной инфраструктуры, инфраструктуры высокоскоростного железнодорожного транспорта.</w:t>
            </w:r>
          </w:p>
          <w:p w14:paraId="27435DB1" w14:textId="77777777" w:rsidR="00FB06E3" w:rsidRPr="005E5B7A" w:rsidRDefault="00FB06E3" w:rsidP="007F4341">
            <w:pPr>
              <w:pStyle w:val="a4"/>
              <w:numPr>
                <w:ilvl w:val="0"/>
                <w:numId w:val="23"/>
              </w:numPr>
              <w:tabs>
                <w:tab w:val="left" w:pos="317"/>
              </w:tabs>
              <w:ind w:left="0" w:firstLine="0"/>
              <w:rPr>
                <w:color w:val="000000" w:themeColor="text1"/>
                <w:sz w:val="24"/>
                <w:szCs w:val="24"/>
              </w:rPr>
            </w:pPr>
            <w:r w:rsidRPr="005E5B7A">
              <w:rPr>
                <w:color w:val="000000" w:themeColor="text1"/>
                <w:sz w:val="24"/>
                <w:szCs w:val="24"/>
              </w:rPr>
              <w:t>Основы идентификации объектов и элементов инфраструктуры железнодорожного транспорта, инфраструктуры высокоскоростного железнодорожного транспорта.</w:t>
            </w:r>
          </w:p>
          <w:p w14:paraId="5E6E10DD" w14:textId="77777777" w:rsidR="00FB06E3" w:rsidRPr="005E5B7A" w:rsidRDefault="00FB06E3" w:rsidP="007F4341">
            <w:pPr>
              <w:pStyle w:val="a4"/>
              <w:numPr>
                <w:ilvl w:val="0"/>
                <w:numId w:val="23"/>
              </w:numPr>
              <w:tabs>
                <w:tab w:val="left" w:pos="317"/>
                <w:tab w:val="left" w:pos="459"/>
              </w:tabs>
              <w:ind w:left="0" w:firstLine="0"/>
              <w:rPr>
                <w:color w:val="000000" w:themeColor="text1"/>
                <w:sz w:val="24"/>
                <w:szCs w:val="24"/>
              </w:rPr>
            </w:pPr>
            <w:r w:rsidRPr="005E5B7A">
              <w:rPr>
                <w:color w:val="000000" w:themeColor="text1"/>
                <w:sz w:val="24"/>
                <w:szCs w:val="24"/>
              </w:rPr>
              <w:t>Конструкция, принцип действия, характеристика (свойства) продукции, виды конструктивных, производственных и эксплуатационных неисправностей объектов и элементов инфраструктуры железнодорожного транспорта, высокоскоростного железнодорожного транспорта.</w:t>
            </w:r>
          </w:p>
          <w:p w14:paraId="3F89C5A7" w14:textId="77777777" w:rsidR="00FB06E3" w:rsidRPr="005E5B7A" w:rsidRDefault="00FB06E3" w:rsidP="007F4341">
            <w:pPr>
              <w:pStyle w:val="a4"/>
              <w:numPr>
                <w:ilvl w:val="0"/>
                <w:numId w:val="23"/>
              </w:numPr>
              <w:tabs>
                <w:tab w:val="left" w:pos="317"/>
                <w:tab w:val="left" w:pos="459"/>
              </w:tabs>
              <w:ind w:left="0" w:firstLine="0"/>
              <w:rPr>
                <w:color w:val="000000" w:themeColor="text1"/>
                <w:sz w:val="24"/>
                <w:szCs w:val="24"/>
              </w:rPr>
            </w:pPr>
            <w:r w:rsidRPr="005E5B7A">
              <w:rPr>
                <w:color w:val="000000" w:themeColor="text1"/>
                <w:sz w:val="24"/>
                <w:szCs w:val="24"/>
              </w:rPr>
              <w:lastRenderedPageBreak/>
              <w:t>Порядок отбора образцов, их идентификации в соответствии с требованиями, установленными стандартами, содержащими правила и методы исследований (испытаний) и измерений, направления на испытания.</w:t>
            </w:r>
          </w:p>
          <w:p w14:paraId="23706991" w14:textId="77777777" w:rsidR="00FB06E3" w:rsidRPr="005E5B7A" w:rsidRDefault="00FB06E3" w:rsidP="007F4341">
            <w:pPr>
              <w:pStyle w:val="a4"/>
              <w:numPr>
                <w:ilvl w:val="0"/>
                <w:numId w:val="23"/>
              </w:numPr>
              <w:tabs>
                <w:tab w:val="left" w:pos="317"/>
                <w:tab w:val="left" w:pos="459"/>
              </w:tabs>
              <w:ind w:left="0" w:firstLine="0"/>
              <w:rPr>
                <w:color w:val="000000" w:themeColor="text1"/>
                <w:sz w:val="24"/>
                <w:szCs w:val="24"/>
              </w:rPr>
            </w:pPr>
            <w:r w:rsidRPr="005E5B7A">
              <w:rPr>
                <w:color w:val="000000" w:themeColor="text1"/>
                <w:sz w:val="24"/>
                <w:szCs w:val="24"/>
              </w:rPr>
              <w:t>Единый знак обращения продукции на рынке ЕАЭС и порядок его применения.</w:t>
            </w:r>
          </w:p>
          <w:p w14:paraId="2A8EA79C" w14:textId="77777777" w:rsidR="00FB06E3" w:rsidRPr="005E5B7A" w:rsidRDefault="00FB06E3" w:rsidP="007F4341">
            <w:pPr>
              <w:pStyle w:val="a4"/>
              <w:numPr>
                <w:ilvl w:val="0"/>
                <w:numId w:val="23"/>
              </w:numPr>
              <w:tabs>
                <w:tab w:val="left" w:pos="317"/>
                <w:tab w:val="left" w:pos="459"/>
              </w:tabs>
              <w:ind w:left="0" w:firstLine="0"/>
              <w:rPr>
                <w:color w:val="000000" w:themeColor="text1"/>
                <w:sz w:val="24"/>
                <w:szCs w:val="24"/>
              </w:rPr>
            </w:pPr>
            <w:r w:rsidRPr="005E5B7A">
              <w:rPr>
                <w:color w:val="000000" w:themeColor="text1"/>
                <w:sz w:val="24"/>
                <w:szCs w:val="24"/>
              </w:rPr>
              <w:t>Технические требования к Знаку соответствия, применяемому в Государственной системе технического регулирования Республики Казахстан.</w:t>
            </w:r>
          </w:p>
          <w:p w14:paraId="3DC0CD89" w14:textId="77777777" w:rsidR="00FB06E3" w:rsidRPr="005E5B7A" w:rsidRDefault="00FB06E3" w:rsidP="007F4341">
            <w:pPr>
              <w:pStyle w:val="a4"/>
              <w:numPr>
                <w:ilvl w:val="0"/>
                <w:numId w:val="23"/>
              </w:numPr>
              <w:tabs>
                <w:tab w:val="left" w:pos="317"/>
                <w:tab w:val="left" w:pos="459"/>
              </w:tabs>
              <w:ind w:left="0" w:firstLine="0"/>
              <w:rPr>
                <w:color w:val="000000" w:themeColor="text1"/>
                <w:sz w:val="24"/>
                <w:szCs w:val="24"/>
              </w:rPr>
            </w:pPr>
            <w:r w:rsidRPr="005E5B7A">
              <w:rPr>
                <w:color w:val="000000" w:themeColor="text1"/>
                <w:sz w:val="24"/>
                <w:szCs w:val="24"/>
              </w:rPr>
              <w:t>Технологии конструкционных материалов, основы материаловедения.</w:t>
            </w:r>
          </w:p>
          <w:p w14:paraId="2899CDA6" w14:textId="77777777" w:rsidR="00FB06E3" w:rsidRPr="005E5B7A" w:rsidRDefault="00FB06E3" w:rsidP="007F4341">
            <w:pPr>
              <w:pStyle w:val="a4"/>
              <w:numPr>
                <w:ilvl w:val="0"/>
                <w:numId w:val="23"/>
              </w:numPr>
              <w:tabs>
                <w:tab w:val="left" w:pos="317"/>
                <w:tab w:val="left" w:pos="459"/>
              </w:tabs>
              <w:ind w:left="0" w:firstLine="0"/>
              <w:rPr>
                <w:b/>
                <w:color w:val="000000" w:themeColor="text1"/>
                <w:sz w:val="24"/>
                <w:szCs w:val="24"/>
              </w:rPr>
            </w:pPr>
            <w:r w:rsidRPr="005E5B7A">
              <w:rPr>
                <w:color w:val="000000" w:themeColor="text1"/>
                <w:sz w:val="24"/>
                <w:szCs w:val="24"/>
              </w:rPr>
              <w:t>Общие аспекты организации производства объектов и элементов инфраструктуры железнодорожного транспорта, высокоскоростного железнодорожного транспорта.</w:t>
            </w:r>
          </w:p>
        </w:tc>
      </w:tr>
      <w:tr w:rsidR="00FB06E3" w:rsidRPr="005E5B7A" w14:paraId="48C4B0CD"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6DD4CE45" w14:textId="77777777" w:rsidR="00FB06E3" w:rsidRPr="005E5B7A" w:rsidRDefault="00FB06E3" w:rsidP="00FB06E3">
            <w:pPr>
              <w:jc w:val="left"/>
              <w:rPr>
                <w:b/>
                <w:sz w:val="24"/>
                <w:szCs w:val="24"/>
              </w:rPr>
            </w:pPr>
          </w:p>
        </w:tc>
        <w:tc>
          <w:tcPr>
            <w:tcW w:w="971" w:type="pct"/>
            <w:vMerge w:val="restart"/>
            <w:tcBorders>
              <w:top w:val="single" w:sz="4" w:space="0" w:color="auto"/>
              <w:left w:val="single" w:sz="4" w:space="0" w:color="auto"/>
              <w:bottom w:val="single" w:sz="4" w:space="0" w:color="auto"/>
              <w:right w:val="single" w:sz="4" w:space="0" w:color="auto"/>
            </w:tcBorders>
            <w:shd w:val="clear" w:color="auto" w:fill="auto"/>
          </w:tcPr>
          <w:p w14:paraId="17FA2D92" w14:textId="77777777" w:rsidR="00FB06E3" w:rsidRPr="005E5B7A" w:rsidRDefault="00FB06E3" w:rsidP="00FB06E3">
            <w:pPr>
              <w:keepNext/>
              <w:jc w:val="left"/>
              <w:rPr>
                <w:b/>
                <w:color w:val="000000" w:themeColor="text1"/>
                <w:sz w:val="24"/>
                <w:szCs w:val="24"/>
              </w:rPr>
            </w:pPr>
            <w:r w:rsidRPr="005E5B7A">
              <w:rPr>
                <w:b/>
                <w:color w:val="000000" w:themeColor="text1"/>
                <w:sz w:val="24"/>
                <w:szCs w:val="24"/>
              </w:rPr>
              <w:t>Задача 3:</w:t>
            </w:r>
          </w:p>
          <w:p w14:paraId="73B3014B" w14:textId="421BE45E" w:rsidR="00FB06E3" w:rsidRPr="005E5B7A" w:rsidRDefault="00FB06E3" w:rsidP="00FB06E3">
            <w:pPr>
              <w:keepNext/>
              <w:jc w:val="left"/>
              <w:rPr>
                <w:color w:val="000000" w:themeColor="text1"/>
                <w:sz w:val="24"/>
                <w:szCs w:val="24"/>
              </w:rPr>
            </w:pPr>
            <w:r w:rsidRPr="005E5B7A">
              <w:rPr>
                <w:color w:val="000000" w:themeColor="text1"/>
                <w:sz w:val="24"/>
                <w:szCs w:val="24"/>
              </w:rPr>
              <w:t xml:space="preserve">Проведение </w:t>
            </w:r>
            <w:proofErr w:type="spellStart"/>
            <w:proofErr w:type="gramStart"/>
            <w:r w:rsidRPr="005E5B7A">
              <w:rPr>
                <w:color w:val="000000" w:themeColor="text1"/>
                <w:sz w:val="24"/>
                <w:szCs w:val="24"/>
              </w:rPr>
              <w:t>инспекцион</w:t>
            </w:r>
            <w:r w:rsidR="00E35D50" w:rsidRPr="005E5B7A">
              <w:rPr>
                <w:color w:val="000000" w:themeColor="text1"/>
                <w:sz w:val="24"/>
                <w:szCs w:val="24"/>
              </w:rPr>
              <w:t>-</w:t>
            </w:r>
            <w:r w:rsidRPr="005E5B7A">
              <w:rPr>
                <w:color w:val="000000" w:themeColor="text1"/>
                <w:sz w:val="24"/>
                <w:szCs w:val="24"/>
              </w:rPr>
              <w:t>ного</w:t>
            </w:r>
            <w:proofErr w:type="spellEnd"/>
            <w:proofErr w:type="gramEnd"/>
            <w:r w:rsidRPr="005E5B7A">
              <w:rPr>
                <w:color w:val="000000" w:themeColor="text1"/>
                <w:sz w:val="24"/>
                <w:szCs w:val="24"/>
              </w:rPr>
              <w:t xml:space="preserve"> контроля</w:t>
            </w: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3545907C" w14:textId="77777777" w:rsidR="00FB06E3" w:rsidRPr="005E5B7A" w:rsidRDefault="00FB06E3" w:rsidP="00FB06E3">
            <w:pPr>
              <w:keepNext/>
              <w:tabs>
                <w:tab w:val="left" w:pos="312"/>
              </w:tabs>
              <w:ind w:left="29"/>
              <w:rPr>
                <w:b/>
                <w:color w:val="000000" w:themeColor="text1"/>
                <w:sz w:val="24"/>
                <w:szCs w:val="24"/>
              </w:rPr>
            </w:pPr>
            <w:r w:rsidRPr="005E5B7A">
              <w:rPr>
                <w:b/>
                <w:color w:val="000000" w:themeColor="text1"/>
                <w:sz w:val="24"/>
                <w:szCs w:val="24"/>
              </w:rPr>
              <w:t>Умения:</w:t>
            </w:r>
          </w:p>
        </w:tc>
      </w:tr>
      <w:tr w:rsidR="00FB06E3" w:rsidRPr="005E5B7A" w14:paraId="35F8E58F"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3CBF7473" w14:textId="77777777" w:rsidR="00FB06E3" w:rsidRPr="005E5B7A" w:rsidRDefault="00FB06E3" w:rsidP="00FB06E3">
            <w:pPr>
              <w:jc w:val="left"/>
              <w:rPr>
                <w:b/>
                <w:sz w:val="24"/>
                <w:szCs w:val="24"/>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Pr>
          <w:p w14:paraId="17E340AA" w14:textId="77777777" w:rsidR="00FB06E3" w:rsidRPr="005E5B7A" w:rsidRDefault="00FB06E3" w:rsidP="00FB06E3">
            <w:pPr>
              <w:keepNext/>
              <w:jc w:val="left"/>
              <w:rPr>
                <w:b/>
                <w:color w:val="000000" w:themeColor="text1"/>
                <w:sz w:val="24"/>
                <w:szCs w:val="24"/>
              </w:rPr>
            </w:pP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043467EB" w14:textId="77777777" w:rsidR="00FB06E3" w:rsidRPr="005E5B7A" w:rsidRDefault="00FB06E3" w:rsidP="007F4341">
            <w:pPr>
              <w:pStyle w:val="a4"/>
              <w:keepNext/>
              <w:numPr>
                <w:ilvl w:val="0"/>
                <w:numId w:val="21"/>
              </w:numPr>
              <w:tabs>
                <w:tab w:val="left" w:pos="317"/>
              </w:tabs>
              <w:ind w:left="0" w:firstLine="34"/>
              <w:rPr>
                <w:color w:val="000000" w:themeColor="text1"/>
                <w:sz w:val="24"/>
                <w:szCs w:val="24"/>
              </w:rPr>
            </w:pPr>
            <w:r w:rsidRPr="005E5B7A">
              <w:rPr>
                <w:color w:val="000000" w:themeColor="text1"/>
                <w:sz w:val="24"/>
                <w:szCs w:val="24"/>
              </w:rPr>
              <w:t>Собирать информацию о сертифицированной продукции, отражать полученные сведения и результаты анализа информации в отчетах, справках и других документах, предусмотренных в руководстве по качеству ОПС.</w:t>
            </w:r>
          </w:p>
          <w:p w14:paraId="698351A6" w14:textId="77777777" w:rsidR="00FB06E3" w:rsidRPr="005E5B7A" w:rsidRDefault="00FB06E3" w:rsidP="007F4341">
            <w:pPr>
              <w:pStyle w:val="a4"/>
              <w:keepNext/>
              <w:numPr>
                <w:ilvl w:val="0"/>
                <w:numId w:val="21"/>
              </w:numPr>
              <w:tabs>
                <w:tab w:val="left" w:pos="200"/>
                <w:tab w:val="left" w:pos="317"/>
                <w:tab w:val="left" w:pos="355"/>
                <w:tab w:val="left" w:pos="497"/>
              </w:tabs>
              <w:ind w:left="0" w:firstLine="34"/>
              <w:rPr>
                <w:color w:val="000000" w:themeColor="text1"/>
                <w:sz w:val="24"/>
                <w:szCs w:val="24"/>
              </w:rPr>
            </w:pPr>
            <w:r w:rsidRPr="005E5B7A">
              <w:rPr>
                <w:color w:val="000000" w:themeColor="text1"/>
                <w:sz w:val="24"/>
                <w:szCs w:val="24"/>
              </w:rPr>
              <w:t>Делать запрос и получать исходные документы от заявителя, согласовывать с заявителем сроки и условия инспекционного контроля, участвовать в проведении проверки производства на месте, оформлять результаты инспекционного контроля, направлять копии акта инспекционного контроля заявителю и в организации, принимавшие участие в инспекционном контроле.</w:t>
            </w:r>
          </w:p>
          <w:p w14:paraId="6DE03EBE" w14:textId="77777777" w:rsidR="00FB06E3" w:rsidRPr="005E5B7A" w:rsidRDefault="00FB06E3" w:rsidP="007F4341">
            <w:pPr>
              <w:pStyle w:val="a4"/>
              <w:keepNext/>
              <w:numPr>
                <w:ilvl w:val="0"/>
                <w:numId w:val="21"/>
              </w:numPr>
              <w:tabs>
                <w:tab w:val="left" w:pos="200"/>
                <w:tab w:val="left" w:pos="317"/>
              </w:tabs>
              <w:ind w:left="0" w:firstLine="34"/>
              <w:rPr>
                <w:color w:val="000000" w:themeColor="text1"/>
                <w:sz w:val="24"/>
                <w:szCs w:val="24"/>
              </w:rPr>
            </w:pPr>
            <w:r w:rsidRPr="005E5B7A">
              <w:rPr>
                <w:color w:val="000000" w:themeColor="text1"/>
                <w:sz w:val="24"/>
                <w:szCs w:val="24"/>
              </w:rPr>
              <w:t>Совершать действия, необходимые для приостановления или отмены действия сертификата, в том числе вносить соответствующие записи в Единый реестр выданных сертификатов соответствия и зарегистрированных деклараций о соответствии.</w:t>
            </w:r>
          </w:p>
          <w:p w14:paraId="4ED3FF60" w14:textId="77777777" w:rsidR="00FB06E3" w:rsidRPr="005E5B7A" w:rsidRDefault="00FB06E3" w:rsidP="007F4341">
            <w:pPr>
              <w:pStyle w:val="a4"/>
              <w:keepNext/>
              <w:numPr>
                <w:ilvl w:val="0"/>
                <w:numId w:val="21"/>
              </w:numPr>
              <w:tabs>
                <w:tab w:val="left" w:pos="317"/>
              </w:tabs>
              <w:ind w:left="0" w:firstLine="34"/>
              <w:rPr>
                <w:b/>
                <w:color w:val="000000" w:themeColor="text1"/>
                <w:sz w:val="24"/>
                <w:szCs w:val="24"/>
              </w:rPr>
            </w:pPr>
            <w:r w:rsidRPr="005E5B7A">
              <w:rPr>
                <w:color w:val="000000" w:themeColor="text1"/>
                <w:sz w:val="24"/>
                <w:szCs w:val="24"/>
              </w:rPr>
              <w:t>Доводить информацию о приостановлении действия или отмене сертификата до сведения уполномоченного органа в области технического регулирования, потребителей и других заинтересованных лиц.</w:t>
            </w:r>
          </w:p>
        </w:tc>
      </w:tr>
      <w:tr w:rsidR="00FB06E3" w:rsidRPr="005E5B7A" w14:paraId="51E732E2"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288B7711" w14:textId="77777777" w:rsidR="00FB06E3" w:rsidRPr="005E5B7A" w:rsidRDefault="00FB06E3" w:rsidP="00FB06E3">
            <w:pPr>
              <w:jc w:val="left"/>
              <w:rPr>
                <w:b/>
                <w:sz w:val="24"/>
                <w:szCs w:val="24"/>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Pr>
          <w:p w14:paraId="09639208" w14:textId="77777777" w:rsidR="00FB06E3" w:rsidRPr="005E5B7A" w:rsidRDefault="00FB06E3" w:rsidP="00FB06E3">
            <w:pPr>
              <w:keepNext/>
              <w:jc w:val="left"/>
              <w:rPr>
                <w:b/>
                <w:color w:val="000000" w:themeColor="text1"/>
                <w:sz w:val="24"/>
                <w:szCs w:val="24"/>
              </w:rPr>
            </w:pP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4BE601FD" w14:textId="77777777" w:rsidR="00FB06E3" w:rsidRPr="005E5B7A" w:rsidRDefault="00FB06E3" w:rsidP="00FB06E3">
            <w:pPr>
              <w:keepNext/>
              <w:tabs>
                <w:tab w:val="left" w:pos="312"/>
              </w:tabs>
              <w:ind w:left="29"/>
              <w:rPr>
                <w:b/>
                <w:color w:val="000000" w:themeColor="text1"/>
                <w:sz w:val="24"/>
                <w:szCs w:val="24"/>
              </w:rPr>
            </w:pPr>
            <w:r w:rsidRPr="005E5B7A">
              <w:rPr>
                <w:b/>
                <w:color w:val="000000" w:themeColor="text1"/>
                <w:sz w:val="24"/>
                <w:szCs w:val="24"/>
              </w:rPr>
              <w:t>Знания:</w:t>
            </w:r>
          </w:p>
        </w:tc>
      </w:tr>
      <w:tr w:rsidR="00FB06E3" w:rsidRPr="005E5B7A" w14:paraId="79D2948B"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2D97D820" w14:textId="77777777" w:rsidR="00FB06E3" w:rsidRPr="005E5B7A" w:rsidRDefault="00FB06E3" w:rsidP="00FB06E3">
            <w:pPr>
              <w:jc w:val="left"/>
              <w:rPr>
                <w:b/>
                <w:sz w:val="24"/>
                <w:szCs w:val="24"/>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Pr>
          <w:p w14:paraId="354B1D2A" w14:textId="77777777" w:rsidR="00FB06E3" w:rsidRPr="005E5B7A" w:rsidRDefault="00FB06E3" w:rsidP="00FB06E3">
            <w:pPr>
              <w:jc w:val="left"/>
              <w:rPr>
                <w:b/>
                <w:color w:val="000000" w:themeColor="text1"/>
                <w:sz w:val="24"/>
                <w:szCs w:val="24"/>
              </w:rPr>
            </w:pP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1DAAB06C" w14:textId="77777777" w:rsidR="00FB06E3" w:rsidRPr="005E5B7A" w:rsidRDefault="00FB06E3" w:rsidP="007F4341">
            <w:pPr>
              <w:pStyle w:val="a4"/>
              <w:numPr>
                <w:ilvl w:val="0"/>
                <w:numId w:val="22"/>
              </w:numPr>
              <w:tabs>
                <w:tab w:val="left" w:pos="214"/>
              </w:tabs>
              <w:ind w:left="0" w:firstLine="0"/>
              <w:rPr>
                <w:color w:val="000000" w:themeColor="text1"/>
                <w:sz w:val="24"/>
                <w:szCs w:val="24"/>
              </w:rPr>
            </w:pPr>
            <w:r w:rsidRPr="005E5B7A">
              <w:rPr>
                <w:color w:val="000000" w:themeColor="text1"/>
                <w:sz w:val="24"/>
                <w:szCs w:val="24"/>
              </w:rPr>
              <w:t xml:space="preserve"> ГОСТ ISO/IEC 17065 «Оценка соответствия. Требования к органам по сертификации продукции, процессов и услуг» и технический регламент «Процедуры подтверждения соответствия».</w:t>
            </w:r>
          </w:p>
          <w:p w14:paraId="383EE2BF" w14:textId="77777777" w:rsidR="00FB06E3" w:rsidRPr="005E5B7A" w:rsidRDefault="00FB06E3" w:rsidP="007F4341">
            <w:pPr>
              <w:pStyle w:val="a4"/>
              <w:numPr>
                <w:ilvl w:val="0"/>
                <w:numId w:val="22"/>
              </w:numPr>
              <w:tabs>
                <w:tab w:val="left" w:pos="214"/>
              </w:tabs>
              <w:ind w:left="0" w:firstLine="0"/>
              <w:rPr>
                <w:color w:val="000000" w:themeColor="text1"/>
                <w:sz w:val="24"/>
                <w:szCs w:val="24"/>
              </w:rPr>
            </w:pPr>
            <w:r w:rsidRPr="005E5B7A">
              <w:rPr>
                <w:color w:val="000000" w:themeColor="text1"/>
                <w:sz w:val="24"/>
                <w:szCs w:val="24"/>
              </w:rPr>
              <w:t xml:space="preserve">ГОСТ 31815 «Оценка соответствия. Порядок проведения инспекционного контроля в процедурах сертификации». </w:t>
            </w:r>
          </w:p>
          <w:p w14:paraId="5F8D861D" w14:textId="77777777" w:rsidR="00FB06E3" w:rsidRPr="005E5B7A" w:rsidRDefault="00FB06E3" w:rsidP="007F4341">
            <w:pPr>
              <w:pStyle w:val="a4"/>
              <w:numPr>
                <w:ilvl w:val="0"/>
                <w:numId w:val="22"/>
              </w:numPr>
              <w:tabs>
                <w:tab w:val="left" w:pos="214"/>
              </w:tabs>
              <w:ind w:left="0" w:firstLine="0"/>
              <w:rPr>
                <w:color w:val="000000" w:themeColor="text1"/>
                <w:sz w:val="24"/>
                <w:szCs w:val="24"/>
              </w:rPr>
            </w:pPr>
            <w:r w:rsidRPr="005E5B7A">
              <w:rPr>
                <w:color w:val="000000" w:themeColor="text1"/>
                <w:sz w:val="24"/>
                <w:szCs w:val="24"/>
              </w:rPr>
              <w:t xml:space="preserve">Установленный в ОПС объем и порядок проведения инспекционного контроля. </w:t>
            </w:r>
          </w:p>
          <w:p w14:paraId="535EE060" w14:textId="77777777" w:rsidR="00FB06E3" w:rsidRPr="005E5B7A" w:rsidRDefault="00FB06E3" w:rsidP="007F4341">
            <w:pPr>
              <w:pStyle w:val="a4"/>
              <w:numPr>
                <w:ilvl w:val="0"/>
                <w:numId w:val="22"/>
              </w:numPr>
              <w:tabs>
                <w:tab w:val="left" w:pos="312"/>
              </w:tabs>
              <w:ind w:left="0" w:firstLine="0"/>
              <w:rPr>
                <w:b/>
                <w:color w:val="000000" w:themeColor="text1"/>
                <w:sz w:val="24"/>
                <w:szCs w:val="24"/>
              </w:rPr>
            </w:pPr>
            <w:r w:rsidRPr="005E5B7A">
              <w:rPr>
                <w:color w:val="000000" w:themeColor="text1"/>
                <w:sz w:val="24"/>
                <w:szCs w:val="24"/>
              </w:rPr>
              <w:t xml:space="preserve">Принятые в ОПС форма, порядок заполнения, хранения акта инспекционного контроля, порядок </w:t>
            </w:r>
            <w:r w:rsidRPr="005E5B7A">
              <w:rPr>
                <w:color w:val="000000" w:themeColor="text1"/>
                <w:sz w:val="24"/>
                <w:szCs w:val="24"/>
              </w:rPr>
              <w:lastRenderedPageBreak/>
              <w:t>ознакомления с актом заявителя и организаций, принимавших участие в инспекционном контроле.</w:t>
            </w:r>
          </w:p>
        </w:tc>
      </w:tr>
      <w:tr w:rsidR="00FB06E3" w:rsidRPr="005E5B7A" w14:paraId="0E970CA7" w14:textId="77777777" w:rsidTr="006321F7">
        <w:trPr>
          <w:trHeight w:val="20"/>
        </w:trPr>
        <w:tc>
          <w:tcPr>
            <w:tcW w:w="971" w:type="pct"/>
            <w:vMerge w:val="restart"/>
            <w:tcBorders>
              <w:top w:val="single" w:sz="4" w:space="0" w:color="auto"/>
              <w:left w:val="single" w:sz="4" w:space="0" w:color="auto"/>
              <w:bottom w:val="single" w:sz="4" w:space="0" w:color="auto"/>
              <w:right w:val="single" w:sz="4" w:space="0" w:color="auto"/>
            </w:tcBorders>
          </w:tcPr>
          <w:p w14:paraId="1E999840" w14:textId="77777777" w:rsidR="00FB06E3" w:rsidRPr="005E5B7A" w:rsidRDefault="00FB06E3" w:rsidP="00FB06E3">
            <w:pPr>
              <w:jc w:val="left"/>
              <w:rPr>
                <w:color w:val="000000" w:themeColor="text1"/>
                <w:sz w:val="24"/>
                <w:szCs w:val="24"/>
              </w:rPr>
            </w:pPr>
            <w:r w:rsidRPr="005E5B7A">
              <w:rPr>
                <w:color w:val="000000" w:themeColor="text1"/>
                <w:sz w:val="24"/>
                <w:szCs w:val="24"/>
              </w:rPr>
              <w:lastRenderedPageBreak/>
              <w:t>Трудовая функция 2:</w:t>
            </w:r>
          </w:p>
          <w:p w14:paraId="05729D8E" w14:textId="77777777" w:rsidR="00FB06E3" w:rsidRPr="005E5B7A" w:rsidRDefault="00FB06E3" w:rsidP="00FB06E3">
            <w:pPr>
              <w:rPr>
                <w:b/>
                <w:color w:val="000000" w:themeColor="text1"/>
                <w:sz w:val="24"/>
                <w:szCs w:val="24"/>
              </w:rPr>
            </w:pPr>
            <w:r w:rsidRPr="005E5B7A">
              <w:rPr>
                <w:color w:val="000000" w:themeColor="text1"/>
                <w:sz w:val="24"/>
                <w:szCs w:val="24"/>
              </w:rPr>
              <w:t>Формирование нормативной базы для осуществления деятельности ОПС</w:t>
            </w:r>
          </w:p>
        </w:tc>
        <w:tc>
          <w:tcPr>
            <w:tcW w:w="971" w:type="pct"/>
            <w:vMerge w:val="restart"/>
            <w:tcBorders>
              <w:top w:val="single" w:sz="4" w:space="0" w:color="auto"/>
              <w:left w:val="single" w:sz="4" w:space="0" w:color="auto"/>
              <w:bottom w:val="single" w:sz="4" w:space="0" w:color="auto"/>
              <w:right w:val="single" w:sz="4" w:space="0" w:color="auto"/>
            </w:tcBorders>
            <w:shd w:val="clear" w:color="auto" w:fill="auto"/>
          </w:tcPr>
          <w:p w14:paraId="1912FCF2" w14:textId="77777777" w:rsidR="00FB06E3" w:rsidRPr="005E5B7A" w:rsidRDefault="00FB06E3" w:rsidP="00FB06E3">
            <w:pPr>
              <w:jc w:val="left"/>
              <w:rPr>
                <w:b/>
                <w:color w:val="000000" w:themeColor="text1"/>
                <w:sz w:val="24"/>
                <w:szCs w:val="24"/>
              </w:rPr>
            </w:pPr>
            <w:r w:rsidRPr="005E5B7A">
              <w:rPr>
                <w:b/>
                <w:color w:val="000000" w:themeColor="text1"/>
                <w:sz w:val="24"/>
                <w:szCs w:val="24"/>
              </w:rPr>
              <w:t>Задача 1:</w:t>
            </w:r>
          </w:p>
          <w:p w14:paraId="087E97C6" w14:textId="77777777" w:rsidR="00FB06E3" w:rsidRPr="005E5B7A" w:rsidRDefault="00FB06E3" w:rsidP="00FB06E3">
            <w:pPr>
              <w:jc w:val="left"/>
              <w:rPr>
                <w:color w:val="000000" w:themeColor="text1"/>
                <w:sz w:val="24"/>
                <w:szCs w:val="24"/>
              </w:rPr>
            </w:pPr>
            <w:r w:rsidRPr="005E5B7A">
              <w:rPr>
                <w:color w:val="000000" w:themeColor="text1"/>
                <w:sz w:val="24"/>
                <w:szCs w:val="24"/>
              </w:rPr>
              <w:t>Актуализация фонда нормативной документации и методов испытаний на продукцию, подлежащую оценке соответствия</w:t>
            </w: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7B9141D2" w14:textId="77777777" w:rsidR="00FB06E3" w:rsidRPr="005E5B7A" w:rsidRDefault="00FB06E3" w:rsidP="00FB06E3">
            <w:pPr>
              <w:tabs>
                <w:tab w:val="left" w:pos="312"/>
              </w:tabs>
              <w:ind w:left="29"/>
              <w:rPr>
                <w:b/>
                <w:color w:val="000000" w:themeColor="text1"/>
                <w:sz w:val="24"/>
                <w:szCs w:val="24"/>
              </w:rPr>
            </w:pPr>
            <w:r w:rsidRPr="005E5B7A">
              <w:rPr>
                <w:b/>
                <w:color w:val="000000" w:themeColor="text1"/>
                <w:sz w:val="24"/>
                <w:szCs w:val="24"/>
              </w:rPr>
              <w:t>Умения:</w:t>
            </w:r>
          </w:p>
        </w:tc>
      </w:tr>
      <w:tr w:rsidR="00FB06E3" w:rsidRPr="005E5B7A" w14:paraId="142842F0"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53CD23C8" w14:textId="77777777" w:rsidR="00FB06E3" w:rsidRPr="005E5B7A" w:rsidRDefault="00FB06E3" w:rsidP="00FB06E3">
            <w:pPr>
              <w:rPr>
                <w:b/>
                <w:color w:val="000000" w:themeColor="text1"/>
                <w:sz w:val="24"/>
                <w:szCs w:val="24"/>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Pr>
          <w:p w14:paraId="7FE28393" w14:textId="77777777" w:rsidR="00FB06E3" w:rsidRPr="005E5B7A" w:rsidRDefault="00FB06E3" w:rsidP="00FB06E3">
            <w:pPr>
              <w:jc w:val="left"/>
              <w:rPr>
                <w:b/>
                <w:color w:val="000000" w:themeColor="text1"/>
                <w:sz w:val="24"/>
                <w:szCs w:val="24"/>
              </w:rPr>
            </w:pP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2FDE8907" w14:textId="77777777" w:rsidR="00FB06E3" w:rsidRPr="005E5B7A" w:rsidRDefault="00FB06E3" w:rsidP="007F4341">
            <w:pPr>
              <w:pStyle w:val="a4"/>
              <w:numPr>
                <w:ilvl w:val="0"/>
                <w:numId w:val="13"/>
              </w:numPr>
              <w:tabs>
                <w:tab w:val="left" w:pos="200"/>
              </w:tabs>
              <w:ind w:left="-3"/>
              <w:rPr>
                <w:color w:val="000000" w:themeColor="text1"/>
                <w:sz w:val="24"/>
                <w:szCs w:val="24"/>
              </w:rPr>
            </w:pPr>
            <w:r w:rsidRPr="005E5B7A">
              <w:rPr>
                <w:color w:val="000000" w:themeColor="text1"/>
                <w:sz w:val="24"/>
                <w:szCs w:val="24"/>
              </w:rPr>
              <w:t xml:space="preserve"> Пользоваться информационными ресурсами уполномоченных органов в сфере технического регулирования.</w:t>
            </w:r>
          </w:p>
          <w:p w14:paraId="073B974E" w14:textId="77777777" w:rsidR="00FB06E3" w:rsidRPr="005E5B7A" w:rsidRDefault="00FB06E3" w:rsidP="007F4341">
            <w:pPr>
              <w:pStyle w:val="a4"/>
              <w:numPr>
                <w:ilvl w:val="0"/>
                <w:numId w:val="13"/>
              </w:numPr>
              <w:tabs>
                <w:tab w:val="left" w:pos="312"/>
              </w:tabs>
              <w:ind w:left="29"/>
              <w:rPr>
                <w:b/>
                <w:color w:val="000000" w:themeColor="text1"/>
                <w:sz w:val="24"/>
                <w:szCs w:val="24"/>
              </w:rPr>
            </w:pPr>
            <w:r w:rsidRPr="005E5B7A">
              <w:rPr>
                <w:color w:val="000000" w:themeColor="text1"/>
                <w:sz w:val="24"/>
                <w:szCs w:val="24"/>
              </w:rPr>
              <w:t>Определять потребность в документации и нормативах по оценке соответствия, необходимых для его деятельности по оцениванию.</w:t>
            </w:r>
          </w:p>
        </w:tc>
      </w:tr>
      <w:tr w:rsidR="00FB06E3" w:rsidRPr="005E5B7A" w14:paraId="75038BE1"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679C9C1F" w14:textId="77777777" w:rsidR="00FB06E3" w:rsidRPr="005E5B7A" w:rsidRDefault="00FB06E3" w:rsidP="00FB06E3">
            <w:pPr>
              <w:rPr>
                <w:b/>
                <w:color w:val="000000" w:themeColor="text1"/>
                <w:sz w:val="24"/>
                <w:szCs w:val="24"/>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Pr>
          <w:p w14:paraId="7E1E2E2B" w14:textId="77777777" w:rsidR="00FB06E3" w:rsidRPr="005E5B7A" w:rsidRDefault="00FB06E3" w:rsidP="00FB06E3">
            <w:pPr>
              <w:jc w:val="left"/>
              <w:rPr>
                <w:b/>
                <w:color w:val="000000" w:themeColor="text1"/>
                <w:sz w:val="24"/>
                <w:szCs w:val="24"/>
              </w:rPr>
            </w:pP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66DE30D0" w14:textId="77777777" w:rsidR="00FB06E3" w:rsidRPr="005E5B7A" w:rsidRDefault="00FB06E3" w:rsidP="00FB06E3">
            <w:pPr>
              <w:tabs>
                <w:tab w:val="left" w:pos="312"/>
              </w:tabs>
              <w:ind w:left="29"/>
              <w:rPr>
                <w:b/>
                <w:color w:val="000000" w:themeColor="text1"/>
                <w:sz w:val="24"/>
                <w:szCs w:val="24"/>
              </w:rPr>
            </w:pPr>
            <w:r w:rsidRPr="005E5B7A">
              <w:rPr>
                <w:b/>
                <w:color w:val="000000" w:themeColor="text1"/>
                <w:sz w:val="24"/>
                <w:szCs w:val="24"/>
              </w:rPr>
              <w:t>Знания:</w:t>
            </w:r>
          </w:p>
        </w:tc>
      </w:tr>
      <w:tr w:rsidR="00FB06E3" w:rsidRPr="005E5B7A" w14:paraId="44A30C61"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241A1B4B" w14:textId="77777777" w:rsidR="00FB06E3" w:rsidRPr="005E5B7A" w:rsidRDefault="00FB06E3" w:rsidP="00FB06E3">
            <w:pPr>
              <w:rPr>
                <w:color w:val="000000" w:themeColor="text1"/>
                <w:sz w:val="24"/>
                <w:szCs w:val="24"/>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Pr>
          <w:p w14:paraId="1895DD19" w14:textId="77777777" w:rsidR="00FB06E3" w:rsidRPr="005E5B7A" w:rsidRDefault="00FB06E3" w:rsidP="00FB06E3">
            <w:pPr>
              <w:jc w:val="left"/>
              <w:rPr>
                <w:color w:val="000000" w:themeColor="text1"/>
                <w:sz w:val="24"/>
                <w:szCs w:val="24"/>
              </w:rPr>
            </w:pP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484FBB2F" w14:textId="77777777" w:rsidR="00FB06E3" w:rsidRPr="005E5B7A" w:rsidRDefault="00FB06E3" w:rsidP="007F4341">
            <w:pPr>
              <w:pStyle w:val="a4"/>
              <w:numPr>
                <w:ilvl w:val="0"/>
                <w:numId w:val="14"/>
              </w:numPr>
              <w:tabs>
                <w:tab w:val="left" w:pos="216"/>
              </w:tabs>
              <w:ind w:left="0"/>
              <w:rPr>
                <w:color w:val="000000" w:themeColor="text1"/>
                <w:sz w:val="24"/>
                <w:szCs w:val="24"/>
              </w:rPr>
            </w:pPr>
            <w:r w:rsidRPr="005E5B7A">
              <w:rPr>
                <w:color w:val="000000" w:themeColor="text1"/>
                <w:sz w:val="24"/>
                <w:szCs w:val="24"/>
              </w:rPr>
              <w:t>Перечень и содержание нормативных документов, на соответствие которым проводится оценка объектов и элементов инфраструктуры железнодорожного транспорта, высокоскоростного железнодорожного транспорта.</w:t>
            </w:r>
          </w:p>
          <w:p w14:paraId="35CCCF45" w14:textId="77777777" w:rsidR="00FB06E3" w:rsidRPr="005E5B7A" w:rsidRDefault="00FB06E3" w:rsidP="007F4341">
            <w:pPr>
              <w:pStyle w:val="a4"/>
              <w:numPr>
                <w:ilvl w:val="0"/>
                <w:numId w:val="14"/>
              </w:numPr>
              <w:tabs>
                <w:tab w:val="left" w:pos="216"/>
              </w:tabs>
              <w:ind w:left="0"/>
              <w:rPr>
                <w:color w:val="000000" w:themeColor="text1"/>
                <w:sz w:val="24"/>
                <w:szCs w:val="24"/>
              </w:rPr>
            </w:pPr>
            <w:r w:rsidRPr="005E5B7A">
              <w:rPr>
                <w:color w:val="000000" w:themeColor="text1"/>
                <w:sz w:val="24"/>
                <w:szCs w:val="24"/>
              </w:rPr>
              <w:t>Требования к формированию фонда нормативных документов на продукцию и методы испытаний, указанные в области аккредитации, их учёту и хранению, своевременности актуализации.</w:t>
            </w:r>
          </w:p>
          <w:p w14:paraId="0D3851B4" w14:textId="77777777" w:rsidR="00FB06E3" w:rsidRPr="005E5B7A" w:rsidRDefault="00FB06E3" w:rsidP="007F4341">
            <w:pPr>
              <w:pStyle w:val="a4"/>
              <w:numPr>
                <w:ilvl w:val="0"/>
                <w:numId w:val="14"/>
              </w:numPr>
              <w:tabs>
                <w:tab w:val="left" w:pos="216"/>
                <w:tab w:val="left" w:pos="454"/>
              </w:tabs>
              <w:ind w:left="0"/>
              <w:rPr>
                <w:color w:val="000000" w:themeColor="text1"/>
                <w:sz w:val="24"/>
                <w:szCs w:val="24"/>
              </w:rPr>
            </w:pPr>
            <w:r w:rsidRPr="005E5B7A">
              <w:rPr>
                <w:color w:val="000000" w:themeColor="text1"/>
                <w:sz w:val="24"/>
                <w:szCs w:val="24"/>
              </w:rPr>
              <w:t>Основы делопроизводства и архивного дела.</w:t>
            </w:r>
          </w:p>
        </w:tc>
      </w:tr>
      <w:tr w:rsidR="00FB06E3" w:rsidRPr="005E5B7A" w14:paraId="3A56E45F" w14:textId="77777777" w:rsidTr="006321F7">
        <w:trPr>
          <w:trHeight w:val="20"/>
        </w:trPr>
        <w:tc>
          <w:tcPr>
            <w:tcW w:w="971" w:type="pct"/>
            <w:vMerge w:val="restart"/>
            <w:tcBorders>
              <w:top w:val="single" w:sz="4" w:space="0" w:color="auto"/>
              <w:left w:val="single" w:sz="4" w:space="0" w:color="auto"/>
              <w:bottom w:val="single" w:sz="4" w:space="0" w:color="auto"/>
              <w:right w:val="single" w:sz="4" w:space="0" w:color="auto"/>
            </w:tcBorders>
          </w:tcPr>
          <w:p w14:paraId="3E1EC299" w14:textId="77777777" w:rsidR="00FB06E3" w:rsidRPr="005E5B7A" w:rsidRDefault="00FB06E3" w:rsidP="00FB06E3">
            <w:pPr>
              <w:jc w:val="left"/>
              <w:rPr>
                <w:b/>
                <w:color w:val="000000" w:themeColor="text1"/>
                <w:sz w:val="24"/>
                <w:szCs w:val="24"/>
              </w:rPr>
            </w:pPr>
            <w:r w:rsidRPr="005E5B7A">
              <w:rPr>
                <w:color w:val="000000" w:themeColor="text1"/>
                <w:sz w:val="24"/>
                <w:szCs w:val="24"/>
              </w:rPr>
              <w:t>Трудовая функция 3: Обеспечение выполнения процедур аккредитации ОПС</w:t>
            </w:r>
          </w:p>
        </w:tc>
        <w:tc>
          <w:tcPr>
            <w:tcW w:w="971" w:type="pct"/>
            <w:vMerge w:val="restart"/>
            <w:tcBorders>
              <w:top w:val="single" w:sz="4" w:space="0" w:color="auto"/>
              <w:left w:val="single" w:sz="4" w:space="0" w:color="auto"/>
              <w:bottom w:val="single" w:sz="4" w:space="0" w:color="auto"/>
              <w:right w:val="single" w:sz="4" w:space="0" w:color="auto"/>
            </w:tcBorders>
            <w:shd w:val="clear" w:color="auto" w:fill="auto"/>
          </w:tcPr>
          <w:p w14:paraId="3D1C4DDC" w14:textId="77777777" w:rsidR="00FB06E3" w:rsidRPr="005E5B7A" w:rsidRDefault="00FB06E3" w:rsidP="00FB06E3">
            <w:pPr>
              <w:jc w:val="left"/>
              <w:rPr>
                <w:b/>
                <w:color w:val="000000" w:themeColor="text1"/>
                <w:sz w:val="24"/>
                <w:szCs w:val="24"/>
              </w:rPr>
            </w:pPr>
            <w:r w:rsidRPr="005E5B7A">
              <w:rPr>
                <w:b/>
                <w:color w:val="000000" w:themeColor="text1"/>
                <w:sz w:val="24"/>
                <w:szCs w:val="24"/>
              </w:rPr>
              <w:t>Задача 1:</w:t>
            </w:r>
          </w:p>
          <w:p w14:paraId="01E3C871" w14:textId="77777777" w:rsidR="00FB06E3" w:rsidRPr="005E5B7A" w:rsidRDefault="00FB06E3" w:rsidP="00FB06E3">
            <w:pPr>
              <w:jc w:val="left"/>
              <w:rPr>
                <w:color w:val="000000" w:themeColor="text1"/>
                <w:sz w:val="24"/>
                <w:szCs w:val="24"/>
              </w:rPr>
            </w:pPr>
            <w:r w:rsidRPr="005E5B7A">
              <w:rPr>
                <w:color w:val="000000" w:themeColor="text1"/>
                <w:sz w:val="24"/>
                <w:szCs w:val="24"/>
              </w:rPr>
              <w:t>Подготовка ОПС к процедуре аккредитации</w:t>
            </w: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1A8D5086" w14:textId="77777777" w:rsidR="00FB06E3" w:rsidRPr="005E5B7A" w:rsidRDefault="00FB06E3" w:rsidP="00FB06E3">
            <w:pPr>
              <w:tabs>
                <w:tab w:val="left" w:pos="312"/>
              </w:tabs>
              <w:ind w:left="29"/>
              <w:rPr>
                <w:b/>
                <w:color w:val="000000" w:themeColor="text1"/>
                <w:sz w:val="24"/>
                <w:szCs w:val="24"/>
              </w:rPr>
            </w:pPr>
            <w:r w:rsidRPr="005E5B7A">
              <w:rPr>
                <w:b/>
                <w:color w:val="000000" w:themeColor="text1"/>
                <w:sz w:val="24"/>
                <w:szCs w:val="24"/>
              </w:rPr>
              <w:t>Умения:</w:t>
            </w:r>
          </w:p>
        </w:tc>
      </w:tr>
      <w:tr w:rsidR="00FB06E3" w:rsidRPr="005E5B7A" w14:paraId="69E52604"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3283EA21" w14:textId="77777777" w:rsidR="00FB06E3" w:rsidRPr="005E5B7A" w:rsidRDefault="00FB06E3" w:rsidP="00FB06E3">
            <w:pPr>
              <w:jc w:val="left"/>
              <w:rPr>
                <w:b/>
                <w:color w:val="000000" w:themeColor="text1"/>
                <w:sz w:val="24"/>
                <w:szCs w:val="24"/>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Pr>
          <w:p w14:paraId="09B9B0C2" w14:textId="77777777" w:rsidR="00FB06E3" w:rsidRPr="005E5B7A" w:rsidRDefault="00FB06E3" w:rsidP="00FB06E3">
            <w:pPr>
              <w:jc w:val="left"/>
              <w:rPr>
                <w:b/>
                <w:color w:val="000000" w:themeColor="text1"/>
                <w:sz w:val="24"/>
                <w:szCs w:val="24"/>
              </w:rPr>
            </w:pP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33BEC1DE" w14:textId="77777777" w:rsidR="00FB06E3" w:rsidRPr="005E5B7A" w:rsidRDefault="00FB06E3" w:rsidP="007F4341">
            <w:pPr>
              <w:pStyle w:val="a4"/>
              <w:numPr>
                <w:ilvl w:val="0"/>
                <w:numId w:val="15"/>
              </w:numPr>
              <w:tabs>
                <w:tab w:val="left" w:pos="200"/>
              </w:tabs>
              <w:ind w:left="-3" w:firstLine="0"/>
              <w:rPr>
                <w:color w:val="000000" w:themeColor="text1"/>
                <w:sz w:val="24"/>
                <w:szCs w:val="24"/>
              </w:rPr>
            </w:pPr>
            <w:r w:rsidRPr="005E5B7A">
              <w:rPr>
                <w:color w:val="000000" w:themeColor="text1"/>
                <w:sz w:val="24"/>
                <w:szCs w:val="24"/>
              </w:rPr>
              <w:t>Готовить пакет документов, необходимый для аккредитации ОПС по требованиям ГОСТ 17065.</w:t>
            </w:r>
          </w:p>
          <w:p w14:paraId="38202EC0" w14:textId="77777777" w:rsidR="00FB06E3" w:rsidRPr="005E5B7A" w:rsidRDefault="00FB06E3" w:rsidP="007F4341">
            <w:pPr>
              <w:pStyle w:val="a4"/>
              <w:numPr>
                <w:ilvl w:val="0"/>
                <w:numId w:val="15"/>
              </w:numPr>
              <w:tabs>
                <w:tab w:val="left" w:pos="200"/>
              </w:tabs>
              <w:ind w:left="-3" w:firstLine="0"/>
              <w:rPr>
                <w:color w:val="000000" w:themeColor="text1"/>
                <w:sz w:val="24"/>
                <w:szCs w:val="24"/>
              </w:rPr>
            </w:pPr>
            <w:r w:rsidRPr="005E5B7A">
              <w:rPr>
                <w:color w:val="000000" w:themeColor="text1"/>
                <w:sz w:val="24"/>
                <w:szCs w:val="24"/>
              </w:rPr>
              <w:t xml:space="preserve">Не разглашать конфиденциальную информацию, полученную в процессе деятельности, пользоваться средствами сохранения и защиты данных на цифровых и бумажных носителях информации. </w:t>
            </w:r>
          </w:p>
          <w:p w14:paraId="45AE5211" w14:textId="77777777" w:rsidR="00FB06E3" w:rsidRPr="005E5B7A" w:rsidRDefault="00FB06E3" w:rsidP="007F4341">
            <w:pPr>
              <w:pStyle w:val="a4"/>
              <w:numPr>
                <w:ilvl w:val="0"/>
                <w:numId w:val="15"/>
              </w:numPr>
              <w:tabs>
                <w:tab w:val="left" w:pos="200"/>
              </w:tabs>
              <w:ind w:left="-3" w:firstLine="0"/>
              <w:rPr>
                <w:color w:val="000000" w:themeColor="text1"/>
                <w:sz w:val="24"/>
                <w:szCs w:val="24"/>
              </w:rPr>
            </w:pPr>
            <w:r w:rsidRPr="005E5B7A">
              <w:rPr>
                <w:color w:val="000000" w:themeColor="text1"/>
                <w:sz w:val="24"/>
                <w:szCs w:val="24"/>
              </w:rPr>
              <w:t>Идентифицировать несоответствия, устанавливать их причины и управлять ими в своих собственных действиях (операциях).</w:t>
            </w:r>
          </w:p>
          <w:p w14:paraId="4B8F399B" w14:textId="77777777" w:rsidR="00FB06E3" w:rsidRPr="005E5B7A" w:rsidRDefault="00FB06E3" w:rsidP="007F4341">
            <w:pPr>
              <w:pStyle w:val="a4"/>
              <w:numPr>
                <w:ilvl w:val="0"/>
                <w:numId w:val="15"/>
              </w:numPr>
              <w:tabs>
                <w:tab w:val="left" w:pos="200"/>
              </w:tabs>
              <w:ind w:left="-3" w:firstLine="0"/>
              <w:rPr>
                <w:b/>
                <w:color w:val="000000" w:themeColor="text1"/>
                <w:sz w:val="24"/>
                <w:szCs w:val="24"/>
              </w:rPr>
            </w:pPr>
            <w:r w:rsidRPr="005E5B7A">
              <w:rPr>
                <w:color w:val="000000" w:themeColor="text1"/>
                <w:sz w:val="24"/>
                <w:szCs w:val="24"/>
              </w:rPr>
              <w:t>Разрабатывать, выполнять, регистрировать, оценивать корректирующие действия, касающиеся своей деятельности.</w:t>
            </w:r>
          </w:p>
          <w:p w14:paraId="50A1CA92" w14:textId="77777777" w:rsidR="00FB06E3" w:rsidRPr="005E5B7A" w:rsidRDefault="00FB06E3" w:rsidP="007F4341">
            <w:pPr>
              <w:pStyle w:val="a4"/>
              <w:numPr>
                <w:ilvl w:val="0"/>
                <w:numId w:val="15"/>
              </w:numPr>
              <w:tabs>
                <w:tab w:val="left" w:pos="312"/>
              </w:tabs>
              <w:ind w:left="29" w:firstLine="0"/>
              <w:rPr>
                <w:b/>
                <w:color w:val="000000" w:themeColor="text1"/>
                <w:sz w:val="24"/>
                <w:szCs w:val="24"/>
              </w:rPr>
            </w:pPr>
            <w:r w:rsidRPr="005E5B7A">
              <w:rPr>
                <w:color w:val="000000" w:themeColor="text1"/>
                <w:sz w:val="24"/>
                <w:szCs w:val="24"/>
              </w:rPr>
              <w:t>Предпринимать предупреждающие действия для исключения причин потенциальных несоответствий.</w:t>
            </w:r>
          </w:p>
        </w:tc>
      </w:tr>
      <w:tr w:rsidR="00FB06E3" w:rsidRPr="005E5B7A" w14:paraId="10460C69"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16F065A3" w14:textId="77777777" w:rsidR="00FB06E3" w:rsidRPr="005E5B7A" w:rsidRDefault="00FB06E3" w:rsidP="00FB06E3">
            <w:pPr>
              <w:jc w:val="left"/>
              <w:rPr>
                <w:b/>
                <w:color w:val="000000" w:themeColor="text1"/>
                <w:sz w:val="24"/>
                <w:szCs w:val="24"/>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Pr>
          <w:p w14:paraId="1F77CD32" w14:textId="77777777" w:rsidR="00FB06E3" w:rsidRPr="005E5B7A" w:rsidRDefault="00FB06E3" w:rsidP="00FB06E3">
            <w:pPr>
              <w:jc w:val="left"/>
              <w:rPr>
                <w:b/>
                <w:color w:val="000000" w:themeColor="text1"/>
                <w:sz w:val="24"/>
                <w:szCs w:val="24"/>
              </w:rPr>
            </w:pP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5207CCBB" w14:textId="77777777" w:rsidR="00FB06E3" w:rsidRPr="005E5B7A" w:rsidRDefault="00FB06E3" w:rsidP="00FB06E3">
            <w:pPr>
              <w:tabs>
                <w:tab w:val="left" w:pos="312"/>
              </w:tabs>
              <w:ind w:left="29"/>
              <w:rPr>
                <w:b/>
                <w:color w:val="000000" w:themeColor="text1"/>
                <w:sz w:val="24"/>
                <w:szCs w:val="24"/>
              </w:rPr>
            </w:pPr>
            <w:r w:rsidRPr="005E5B7A">
              <w:rPr>
                <w:rFonts w:eastAsia="Times New Roman"/>
                <w:b/>
                <w:color w:val="000000" w:themeColor="text1"/>
                <w:sz w:val="24"/>
                <w:szCs w:val="24"/>
                <w:lang w:eastAsia="ru-RU"/>
              </w:rPr>
              <w:t>Знания:</w:t>
            </w:r>
          </w:p>
        </w:tc>
      </w:tr>
      <w:tr w:rsidR="00FB06E3" w:rsidRPr="005E5B7A" w14:paraId="0C787591"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6A56CFE4" w14:textId="77777777" w:rsidR="00FB06E3" w:rsidRPr="005E5B7A" w:rsidRDefault="00FB06E3" w:rsidP="00FB06E3">
            <w:pPr>
              <w:jc w:val="left"/>
              <w:rPr>
                <w:color w:val="000000" w:themeColor="text1"/>
                <w:sz w:val="24"/>
                <w:szCs w:val="24"/>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Pr>
          <w:p w14:paraId="1F723D10" w14:textId="77777777" w:rsidR="00FB06E3" w:rsidRPr="005E5B7A" w:rsidRDefault="00FB06E3" w:rsidP="00FB06E3">
            <w:pPr>
              <w:jc w:val="left"/>
              <w:rPr>
                <w:color w:val="000000" w:themeColor="text1"/>
                <w:sz w:val="24"/>
                <w:szCs w:val="24"/>
              </w:rPr>
            </w:pP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7C9D637A" w14:textId="04778077" w:rsidR="00FB06E3" w:rsidRPr="005E5B7A" w:rsidRDefault="00FB06E3" w:rsidP="007F4341">
            <w:pPr>
              <w:pStyle w:val="a4"/>
              <w:numPr>
                <w:ilvl w:val="0"/>
                <w:numId w:val="16"/>
              </w:numPr>
              <w:tabs>
                <w:tab w:val="left" w:pos="319"/>
              </w:tabs>
              <w:ind w:left="36" w:firstLine="0"/>
              <w:rPr>
                <w:rFonts w:eastAsia="Times New Roman"/>
                <w:color w:val="000000" w:themeColor="text1"/>
                <w:sz w:val="24"/>
                <w:szCs w:val="24"/>
                <w:lang w:eastAsia="ru-RU"/>
              </w:rPr>
            </w:pPr>
            <w:r w:rsidRPr="005E5B7A">
              <w:rPr>
                <w:rFonts w:eastAsia="Times New Roman"/>
                <w:color w:val="000000" w:themeColor="text1"/>
                <w:sz w:val="24"/>
                <w:szCs w:val="24"/>
                <w:lang w:eastAsia="ru-RU"/>
              </w:rPr>
              <w:t>Законодательство Республики Казахстан в сф</w:t>
            </w:r>
            <w:r w:rsidR="00E35D50" w:rsidRPr="005E5B7A">
              <w:rPr>
                <w:rFonts w:eastAsia="Times New Roman"/>
                <w:color w:val="000000" w:themeColor="text1"/>
                <w:sz w:val="24"/>
                <w:szCs w:val="24"/>
                <w:lang w:eastAsia="ru-RU"/>
              </w:rPr>
              <w:t>ере технического регулирования.</w:t>
            </w:r>
          </w:p>
          <w:p w14:paraId="3CFE4944" w14:textId="77777777" w:rsidR="00FB06E3" w:rsidRPr="005E5B7A" w:rsidRDefault="00FB06E3" w:rsidP="007F4341">
            <w:pPr>
              <w:pStyle w:val="a4"/>
              <w:numPr>
                <w:ilvl w:val="0"/>
                <w:numId w:val="16"/>
              </w:numPr>
              <w:tabs>
                <w:tab w:val="left" w:pos="319"/>
              </w:tabs>
              <w:ind w:left="36" w:firstLine="0"/>
              <w:rPr>
                <w:rFonts w:eastAsia="Times New Roman"/>
                <w:color w:val="000000" w:themeColor="text1"/>
                <w:sz w:val="24"/>
                <w:szCs w:val="24"/>
                <w:lang w:eastAsia="ru-RU"/>
              </w:rPr>
            </w:pPr>
            <w:r w:rsidRPr="005E5B7A">
              <w:rPr>
                <w:rFonts w:eastAsia="Times New Roman"/>
                <w:color w:val="000000" w:themeColor="text1"/>
                <w:sz w:val="24"/>
                <w:szCs w:val="24"/>
                <w:lang w:eastAsia="ru-RU"/>
              </w:rPr>
              <w:t>Порядок включения аккредитованных органов по оценке соответствия в единый реестр органов по оценке соответствия ЕАЭС, а также порядок его формирования и ведения.</w:t>
            </w:r>
          </w:p>
          <w:p w14:paraId="024D789E" w14:textId="77777777" w:rsidR="00FB06E3" w:rsidRPr="005E5B7A" w:rsidRDefault="00FB06E3" w:rsidP="007F4341">
            <w:pPr>
              <w:pStyle w:val="a4"/>
              <w:numPr>
                <w:ilvl w:val="0"/>
                <w:numId w:val="16"/>
              </w:numPr>
              <w:tabs>
                <w:tab w:val="left" w:pos="319"/>
              </w:tabs>
              <w:ind w:left="36" w:firstLine="0"/>
              <w:rPr>
                <w:rFonts w:eastAsia="Times New Roman"/>
                <w:color w:val="000000" w:themeColor="text1"/>
                <w:sz w:val="24"/>
                <w:szCs w:val="24"/>
                <w:lang w:eastAsia="ru-RU"/>
              </w:rPr>
            </w:pPr>
            <w:r w:rsidRPr="005E5B7A">
              <w:rPr>
                <w:rFonts w:eastAsia="Times New Roman"/>
                <w:color w:val="000000" w:themeColor="text1"/>
                <w:sz w:val="24"/>
                <w:szCs w:val="24"/>
                <w:lang w:eastAsia="ru-RU"/>
              </w:rPr>
              <w:t>Требования к органам по сертификации продукции, процессов и услуг.</w:t>
            </w:r>
          </w:p>
          <w:p w14:paraId="711900BD" w14:textId="77777777" w:rsidR="00FB06E3" w:rsidRPr="005E5B7A" w:rsidRDefault="00FB06E3" w:rsidP="007F4341">
            <w:pPr>
              <w:pStyle w:val="a4"/>
              <w:numPr>
                <w:ilvl w:val="0"/>
                <w:numId w:val="16"/>
              </w:numPr>
              <w:tabs>
                <w:tab w:val="left" w:pos="319"/>
              </w:tabs>
              <w:ind w:left="36" w:firstLine="0"/>
              <w:rPr>
                <w:rFonts w:eastAsia="Times New Roman"/>
                <w:color w:val="000000" w:themeColor="text1"/>
                <w:sz w:val="24"/>
                <w:szCs w:val="24"/>
                <w:lang w:eastAsia="ru-RU"/>
              </w:rPr>
            </w:pPr>
            <w:r w:rsidRPr="005E5B7A">
              <w:rPr>
                <w:rFonts w:eastAsia="Times New Roman"/>
                <w:color w:val="000000" w:themeColor="text1"/>
                <w:sz w:val="24"/>
                <w:szCs w:val="24"/>
                <w:lang w:eastAsia="ru-RU"/>
              </w:rPr>
              <w:t>Основы стандартизации.</w:t>
            </w:r>
          </w:p>
          <w:p w14:paraId="673E4D78" w14:textId="77777777" w:rsidR="00FB06E3" w:rsidRPr="005E5B7A" w:rsidRDefault="00FB06E3" w:rsidP="007F4341">
            <w:pPr>
              <w:pStyle w:val="a4"/>
              <w:numPr>
                <w:ilvl w:val="0"/>
                <w:numId w:val="16"/>
              </w:numPr>
              <w:tabs>
                <w:tab w:val="left" w:pos="319"/>
              </w:tabs>
              <w:ind w:left="36" w:firstLine="0"/>
              <w:rPr>
                <w:rFonts w:eastAsia="Times New Roman"/>
                <w:color w:val="000000" w:themeColor="text1"/>
                <w:sz w:val="24"/>
                <w:szCs w:val="24"/>
                <w:lang w:eastAsia="ru-RU"/>
              </w:rPr>
            </w:pPr>
            <w:r w:rsidRPr="005E5B7A">
              <w:rPr>
                <w:rFonts w:eastAsia="Times New Roman"/>
                <w:color w:val="000000" w:themeColor="text1"/>
                <w:sz w:val="24"/>
                <w:szCs w:val="24"/>
                <w:lang w:eastAsia="ru-RU"/>
              </w:rPr>
              <w:t>Порядок работы с жалобами и апелляциями.</w:t>
            </w:r>
          </w:p>
          <w:p w14:paraId="5C2EDA45" w14:textId="77777777" w:rsidR="00FB06E3" w:rsidRPr="005E5B7A" w:rsidRDefault="00FB06E3" w:rsidP="007F4341">
            <w:pPr>
              <w:pStyle w:val="a4"/>
              <w:numPr>
                <w:ilvl w:val="0"/>
                <w:numId w:val="16"/>
              </w:numPr>
              <w:tabs>
                <w:tab w:val="left" w:pos="319"/>
              </w:tabs>
              <w:ind w:left="36" w:firstLine="0"/>
              <w:rPr>
                <w:b/>
                <w:color w:val="000000" w:themeColor="text1"/>
                <w:sz w:val="24"/>
                <w:szCs w:val="24"/>
              </w:rPr>
            </w:pPr>
            <w:r w:rsidRPr="005E5B7A">
              <w:rPr>
                <w:rFonts w:eastAsia="Times New Roman"/>
                <w:color w:val="000000" w:themeColor="text1"/>
                <w:sz w:val="24"/>
                <w:szCs w:val="24"/>
                <w:lang w:eastAsia="ru-RU"/>
              </w:rPr>
              <w:t>Руководство по качеству и документированные процедуры ОПС, в том числе документированная и действующая структура ОПС, политика ОПС в области качества, управления беспристрастностью, защиты конфиденциальности и охраны информации, цели в области качества.</w:t>
            </w:r>
          </w:p>
        </w:tc>
      </w:tr>
      <w:tr w:rsidR="00FB06E3" w:rsidRPr="005E5B7A" w14:paraId="5E98F97D"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0442EFC1" w14:textId="77777777" w:rsidR="00FB06E3" w:rsidRPr="005E5B7A" w:rsidRDefault="00FB06E3" w:rsidP="00FB06E3">
            <w:pPr>
              <w:jc w:val="left"/>
              <w:rPr>
                <w:b/>
                <w:color w:val="000000" w:themeColor="text1"/>
                <w:sz w:val="24"/>
                <w:szCs w:val="24"/>
              </w:rPr>
            </w:pPr>
          </w:p>
        </w:tc>
        <w:tc>
          <w:tcPr>
            <w:tcW w:w="971" w:type="pct"/>
            <w:vMerge w:val="restart"/>
            <w:tcBorders>
              <w:top w:val="single" w:sz="4" w:space="0" w:color="auto"/>
              <w:left w:val="single" w:sz="4" w:space="0" w:color="auto"/>
              <w:bottom w:val="single" w:sz="4" w:space="0" w:color="auto"/>
              <w:right w:val="single" w:sz="4" w:space="0" w:color="auto"/>
            </w:tcBorders>
            <w:shd w:val="clear" w:color="auto" w:fill="auto"/>
          </w:tcPr>
          <w:p w14:paraId="16F47BCF" w14:textId="77777777" w:rsidR="00FB06E3" w:rsidRPr="005E5B7A" w:rsidRDefault="00FB06E3" w:rsidP="00FB06E3">
            <w:pPr>
              <w:jc w:val="left"/>
              <w:rPr>
                <w:b/>
                <w:color w:val="000000" w:themeColor="text1"/>
                <w:sz w:val="24"/>
                <w:szCs w:val="24"/>
              </w:rPr>
            </w:pPr>
            <w:r w:rsidRPr="005E5B7A">
              <w:rPr>
                <w:b/>
                <w:color w:val="000000" w:themeColor="text1"/>
                <w:sz w:val="24"/>
                <w:szCs w:val="24"/>
              </w:rPr>
              <w:t>Задача 2:</w:t>
            </w:r>
          </w:p>
          <w:p w14:paraId="3C3E6C9F" w14:textId="77777777" w:rsidR="00FB06E3" w:rsidRPr="005E5B7A" w:rsidRDefault="00FB06E3" w:rsidP="00FB06E3">
            <w:pPr>
              <w:jc w:val="left"/>
              <w:rPr>
                <w:color w:val="000000" w:themeColor="text1"/>
                <w:sz w:val="24"/>
                <w:szCs w:val="24"/>
              </w:rPr>
            </w:pPr>
            <w:r w:rsidRPr="005E5B7A">
              <w:rPr>
                <w:color w:val="000000" w:themeColor="text1"/>
                <w:sz w:val="24"/>
                <w:szCs w:val="24"/>
              </w:rPr>
              <w:t>Проведение инспекций</w:t>
            </w: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41D9E0FC" w14:textId="77777777" w:rsidR="00FB06E3" w:rsidRPr="005E5B7A" w:rsidRDefault="00FB06E3" w:rsidP="00FB06E3">
            <w:pPr>
              <w:tabs>
                <w:tab w:val="left" w:pos="312"/>
              </w:tabs>
              <w:ind w:left="29"/>
              <w:rPr>
                <w:b/>
                <w:color w:val="000000" w:themeColor="text1"/>
                <w:sz w:val="24"/>
                <w:szCs w:val="24"/>
              </w:rPr>
            </w:pPr>
            <w:r w:rsidRPr="005E5B7A">
              <w:rPr>
                <w:b/>
                <w:color w:val="000000" w:themeColor="text1"/>
                <w:sz w:val="24"/>
                <w:szCs w:val="24"/>
              </w:rPr>
              <w:t>Умения:</w:t>
            </w:r>
          </w:p>
        </w:tc>
      </w:tr>
      <w:tr w:rsidR="00FB06E3" w:rsidRPr="005E5B7A" w14:paraId="3EDC2EE2"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2DA8175D" w14:textId="77777777" w:rsidR="00FB06E3" w:rsidRPr="005E5B7A" w:rsidRDefault="00FB06E3" w:rsidP="00FB06E3">
            <w:pPr>
              <w:jc w:val="left"/>
              <w:rPr>
                <w:b/>
                <w:color w:val="000000" w:themeColor="text1"/>
                <w:sz w:val="24"/>
                <w:szCs w:val="24"/>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Pr>
          <w:p w14:paraId="2495144B" w14:textId="77777777" w:rsidR="00FB06E3" w:rsidRPr="005E5B7A" w:rsidRDefault="00FB06E3" w:rsidP="00FB06E3">
            <w:pPr>
              <w:jc w:val="left"/>
              <w:rPr>
                <w:b/>
                <w:color w:val="000000" w:themeColor="text1"/>
                <w:sz w:val="24"/>
                <w:szCs w:val="24"/>
              </w:rPr>
            </w:pP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06383BFE" w14:textId="77777777" w:rsidR="00FB06E3" w:rsidRPr="005E5B7A" w:rsidRDefault="00FB06E3" w:rsidP="00FB06E3">
            <w:pPr>
              <w:pStyle w:val="a4"/>
              <w:tabs>
                <w:tab w:val="left" w:pos="200"/>
              </w:tabs>
              <w:ind w:left="-3"/>
              <w:rPr>
                <w:color w:val="000000" w:themeColor="text1"/>
                <w:sz w:val="24"/>
                <w:szCs w:val="24"/>
              </w:rPr>
            </w:pPr>
            <w:r w:rsidRPr="005E5B7A">
              <w:rPr>
                <w:color w:val="000000" w:themeColor="text1"/>
                <w:sz w:val="24"/>
                <w:szCs w:val="24"/>
              </w:rPr>
              <w:t>1. Готовить ОПС к проведению инспекций.</w:t>
            </w:r>
          </w:p>
          <w:p w14:paraId="36624256" w14:textId="77777777" w:rsidR="00FB06E3" w:rsidRPr="005E5B7A" w:rsidRDefault="00FB06E3" w:rsidP="00FB06E3">
            <w:pPr>
              <w:pStyle w:val="a4"/>
              <w:tabs>
                <w:tab w:val="left" w:pos="200"/>
              </w:tabs>
              <w:ind w:left="-3"/>
              <w:rPr>
                <w:color w:val="000000" w:themeColor="text1"/>
                <w:sz w:val="24"/>
                <w:szCs w:val="24"/>
              </w:rPr>
            </w:pPr>
            <w:r w:rsidRPr="005E5B7A">
              <w:rPr>
                <w:color w:val="000000" w:themeColor="text1"/>
                <w:sz w:val="24"/>
                <w:szCs w:val="24"/>
              </w:rPr>
              <w:t>2. Работать с органом по аккредитации по проведению инспекционных проверок и оформлению результатов.</w:t>
            </w:r>
          </w:p>
          <w:p w14:paraId="7297A685" w14:textId="77777777" w:rsidR="00FB06E3" w:rsidRPr="005E5B7A" w:rsidRDefault="00FB06E3" w:rsidP="00FB06E3">
            <w:pPr>
              <w:pStyle w:val="a4"/>
              <w:tabs>
                <w:tab w:val="left" w:pos="200"/>
              </w:tabs>
              <w:ind w:left="-3"/>
              <w:rPr>
                <w:b/>
                <w:color w:val="000000" w:themeColor="text1"/>
                <w:sz w:val="24"/>
                <w:szCs w:val="24"/>
              </w:rPr>
            </w:pPr>
            <w:r w:rsidRPr="005E5B7A">
              <w:rPr>
                <w:color w:val="000000" w:themeColor="text1"/>
                <w:sz w:val="24"/>
                <w:szCs w:val="24"/>
              </w:rPr>
              <w:t>3. Выполнять корректирующие действия по итогу проведения инспекционных проверок.</w:t>
            </w:r>
          </w:p>
        </w:tc>
      </w:tr>
      <w:tr w:rsidR="00FB06E3" w:rsidRPr="005E5B7A" w14:paraId="268E6D54"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1FFF639A" w14:textId="77777777" w:rsidR="00FB06E3" w:rsidRPr="005E5B7A" w:rsidRDefault="00FB06E3" w:rsidP="00FB06E3">
            <w:pPr>
              <w:jc w:val="left"/>
              <w:rPr>
                <w:b/>
                <w:color w:val="000000" w:themeColor="text1"/>
                <w:sz w:val="24"/>
                <w:szCs w:val="24"/>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Pr>
          <w:p w14:paraId="239CDA12" w14:textId="77777777" w:rsidR="00FB06E3" w:rsidRPr="005E5B7A" w:rsidRDefault="00FB06E3" w:rsidP="00FB06E3">
            <w:pPr>
              <w:jc w:val="left"/>
              <w:rPr>
                <w:b/>
                <w:color w:val="000000" w:themeColor="text1"/>
                <w:sz w:val="24"/>
                <w:szCs w:val="24"/>
              </w:rPr>
            </w:pP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5366B72F" w14:textId="77777777" w:rsidR="00FB06E3" w:rsidRPr="005E5B7A" w:rsidRDefault="00FB06E3" w:rsidP="00FB06E3">
            <w:pPr>
              <w:tabs>
                <w:tab w:val="left" w:pos="312"/>
              </w:tabs>
              <w:ind w:left="29"/>
              <w:rPr>
                <w:b/>
                <w:color w:val="000000" w:themeColor="text1"/>
                <w:sz w:val="24"/>
                <w:szCs w:val="24"/>
              </w:rPr>
            </w:pPr>
            <w:r w:rsidRPr="005E5B7A">
              <w:rPr>
                <w:rFonts w:eastAsia="Times New Roman"/>
                <w:b/>
                <w:color w:val="000000" w:themeColor="text1"/>
                <w:sz w:val="24"/>
                <w:szCs w:val="24"/>
                <w:lang w:eastAsia="ru-RU"/>
              </w:rPr>
              <w:t>Знания:</w:t>
            </w:r>
          </w:p>
        </w:tc>
      </w:tr>
      <w:tr w:rsidR="00FB06E3" w:rsidRPr="005E5B7A" w14:paraId="582A40C3"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4104EE88" w14:textId="77777777" w:rsidR="00FB06E3" w:rsidRPr="005E5B7A" w:rsidRDefault="00FB06E3" w:rsidP="00FB06E3">
            <w:pPr>
              <w:jc w:val="left"/>
              <w:rPr>
                <w:b/>
                <w:color w:val="000000" w:themeColor="text1"/>
                <w:sz w:val="24"/>
                <w:szCs w:val="24"/>
              </w:rPr>
            </w:pPr>
          </w:p>
        </w:tc>
        <w:tc>
          <w:tcPr>
            <w:tcW w:w="971" w:type="pct"/>
            <w:vMerge/>
            <w:tcBorders>
              <w:top w:val="single" w:sz="4" w:space="0" w:color="auto"/>
              <w:left w:val="single" w:sz="4" w:space="0" w:color="auto"/>
              <w:bottom w:val="single" w:sz="4" w:space="0" w:color="auto"/>
              <w:right w:val="single" w:sz="4" w:space="0" w:color="auto"/>
            </w:tcBorders>
            <w:shd w:val="clear" w:color="auto" w:fill="auto"/>
          </w:tcPr>
          <w:p w14:paraId="753FA807" w14:textId="77777777" w:rsidR="00FB06E3" w:rsidRPr="005E5B7A" w:rsidRDefault="00FB06E3" w:rsidP="00FB06E3">
            <w:pPr>
              <w:jc w:val="left"/>
              <w:rPr>
                <w:color w:val="000000" w:themeColor="text1"/>
                <w:sz w:val="24"/>
                <w:szCs w:val="24"/>
              </w:rPr>
            </w:pPr>
          </w:p>
        </w:tc>
        <w:tc>
          <w:tcPr>
            <w:tcW w:w="3058" w:type="pct"/>
            <w:gridSpan w:val="2"/>
            <w:tcBorders>
              <w:top w:val="single" w:sz="4" w:space="0" w:color="auto"/>
              <w:left w:val="single" w:sz="4" w:space="0" w:color="auto"/>
              <w:bottom w:val="single" w:sz="4" w:space="0" w:color="auto"/>
              <w:right w:val="single" w:sz="4" w:space="0" w:color="auto"/>
            </w:tcBorders>
            <w:shd w:val="clear" w:color="auto" w:fill="auto"/>
          </w:tcPr>
          <w:p w14:paraId="261DFF78" w14:textId="77777777" w:rsidR="00FB06E3" w:rsidRPr="005E5B7A" w:rsidRDefault="00FB06E3" w:rsidP="007F4341">
            <w:pPr>
              <w:pStyle w:val="a4"/>
              <w:numPr>
                <w:ilvl w:val="0"/>
                <w:numId w:val="17"/>
              </w:numPr>
              <w:tabs>
                <w:tab w:val="left" w:pos="214"/>
              </w:tabs>
              <w:ind w:left="0" w:firstLine="23"/>
              <w:rPr>
                <w:rFonts w:eastAsia="Times New Roman"/>
                <w:color w:val="000000" w:themeColor="text1"/>
                <w:sz w:val="24"/>
                <w:szCs w:val="24"/>
                <w:lang w:eastAsia="ru-RU"/>
              </w:rPr>
            </w:pPr>
            <w:r w:rsidRPr="005E5B7A">
              <w:rPr>
                <w:rFonts w:eastAsia="Times New Roman"/>
                <w:color w:val="000000" w:themeColor="text1"/>
                <w:sz w:val="24"/>
                <w:szCs w:val="24"/>
                <w:lang w:eastAsia="ru-RU"/>
              </w:rPr>
              <w:t xml:space="preserve"> Процедуры проведения инспекционных проверок органом по аккредитации.</w:t>
            </w:r>
          </w:p>
          <w:p w14:paraId="67DE59DC" w14:textId="77777777" w:rsidR="00FB06E3" w:rsidRPr="005E5B7A" w:rsidRDefault="00FB06E3" w:rsidP="007F4341">
            <w:pPr>
              <w:pStyle w:val="a4"/>
              <w:numPr>
                <w:ilvl w:val="0"/>
                <w:numId w:val="17"/>
              </w:numPr>
              <w:tabs>
                <w:tab w:val="left" w:pos="214"/>
              </w:tabs>
              <w:ind w:left="0" w:firstLine="23"/>
              <w:rPr>
                <w:b/>
                <w:color w:val="000000" w:themeColor="text1"/>
                <w:sz w:val="24"/>
                <w:szCs w:val="24"/>
              </w:rPr>
            </w:pPr>
            <w:r w:rsidRPr="005E5B7A">
              <w:rPr>
                <w:rFonts w:eastAsia="Times New Roman"/>
                <w:color w:val="000000" w:themeColor="text1"/>
                <w:sz w:val="24"/>
                <w:szCs w:val="24"/>
                <w:lang w:eastAsia="ru-RU"/>
              </w:rPr>
              <w:t xml:space="preserve"> Мероприятия и формы отчетности об устранении несоответствий.</w:t>
            </w:r>
          </w:p>
        </w:tc>
      </w:tr>
    </w:tbl>
    <w:tbl>
      <w:tblPr>
        <w:tblStyle w:val="13"/>
        <w:tblW w:w="5079" w:type="pct"/>
        <w:tblInd w:w="-147" w:type="dxa"/>
        <w:tblLayout w:type="fixed"/>
        <w:tblLook w:val="04A0" w:firstRow="1" w:lastRow="0" w:firstColumn="1" w:lastColumn="0" w:noHBand="0" w:noVBand="1"/>
      </w:tblPr>
      <w:tblGrid>
        <w:gridCol w:w="1844"/>
        <w:gridCol w:w="1843"/>
        <w:gridCol w:w="5805"/>
      </w:tblGrid>
      <w:tr w:rsidR="005E6FD0" w:rsidRPr="005E5B7A" w14:paraId="5331D2FC" w14:textId="77777777" w:rsidTr="006321F7">
        <w:tc>
          <w:tcPr>
            <w:tcW w:w="971" w:type="pct"/>
            <w:tcBorders>
              <w:top w:val="single" w:sz="4" w:space="0" w:color="auto"/>
              <w:left w:val="single" w:sz="4" w:space="0" w:color="auto"/>
              <w:bottom w:val="single" w:sz="4" w:space="0" w:color="auto"/>
              <w:right w:val="single" w:sz="4" w:space="0" w:color="auto"/>
            </w:tcBorders>
            <w:hideMark/>
          </w:tcPr>
          <w:p w14:paraId="4AD53A6E" w14:textId="5BBF0F93" w:rsidR="005E6FD0" w:rsidRPr="005E5B7A" w:rsidRDefault="005E6FD0">
            <w:pPr>
              <w:rPr>
                <w:rFonts w:eastAsiaTheme="minorEastAsia"/>
                <w:sz w:val="24"/>
                <w:szCs w:val="24"/>
              </w:rPr>
            </w:pPr>
            <w:proofErr w:type="spellStart"/>
            <w:proofErr w:type="gramStart"/>
            <w:r w:rsidRPr="005E5B7A">
              <w:rPr>
                <w:sz w:val="24"/>
                <w:szCs w:val="24"/>
              </w:rPr>
              <w:t>Дополнитель</w:t>
            </w:r>
            <w:r w:rsidR="00E35D50" w:rsidRPr="005E5B7A">
              <w:rPr>
                <w:sz w:val="24"/>
                <w:szCs w:val="24"/>
              </w:rPr>
              <w:t>-</w:t>
            </w:r>
            <w:r w:rsidRPr="005E5B7A">
              <w:rPr>
                <w:sz w:val="24"/>
                <w:szCs w:val="24"/>
              </w:rPr>
              <w:t>ные</w:t>
            </w:r>
            <w:proofErr w:type="spellEnd"/>
            <w:proofErr w:type="gramEnd"/>
            <w:r w:rsidRPr="005E5B7A">
              <w:rPr>
                <w:sz w:val="24"/>
                <w:szCs w:val="24"/>
              </w:rPr>
              <w:t xml:space="preserve"> трудовые функции: Соблюдение требований охраны труда.</w:t>
            </w:r>
          </w:p>
        </w:tc>
        <w:tc>
          <w:tcPr>
            <w:tcW w:w="971" w:type="pct"/>
            <w:tcBorders>
              <w:top w:val="single" w:sz="4" w:space="0" w:color="auto"/>
              <w:left w:val="single" w:sz="4" w:space="0" w:color="auto"/>
              <w:bottom w:val="single" w:sz="4" w:space="0" w:color="auto"/>
              <w:right w:val="single" w:sz="4" w:space="0" w:color="auto"/>
            </w:tcBorders>
            <w:hideMark/>
          </w:tcPr>
          <w:p w14:paraId="712F5B5C" w14:textId="35AAE723" w:rsidR="005E6FD0" w:rsidRPr="005E5B7A" w:rsidRDefault="00E35D50">
            <w:pPr>
              <w:rPr>
                <w:b/>
                <w:sz w:val="24"/>
                <w:szCs w:val="24"/>
              </w:rPr>
            </w:pPr>
            <w:r w:rsidRPr="005E5B7A">
              <w:rPr>
                <w:b/>
                <w:sz w:val="24"/>
                <w:szCs w:val="24"/>
              </w:rPr>
              <w:t>Задача</w:t>
            </w:r>
            <w:r w:rsidR="005E6FD0" w:rsidRPr="005E5B7A">
              <w:rPr>
                <w:b/>
                <w:sz w:val="24"/>
                <w:szCs w:val="24"/>
              </w:rPr>
              <w:t>:</w:t>
            </w:r>
          </w:p>
          <w:p w14:paraId="40D0CA9D" w14:textId="77777777" w:rsidR="005E6FD0" w:rsidRPr="005E5B7A" w:rsidRDefault="005E6FD0">
            <w:pPr>
              <w:rPr>
                <w:sz w:val="24"/>
                <w:szCs w:val="24"/>
              </w:rPr>
            </w:pPr>
            <w:r w:rsidRPr="005E5B7A">
              <w:rPr>
                <w:sz w:val="24"/>
                <w:szCs w:val="24"/>
              </w:rPr>
              <w:t xml:space="preserve">Проведение работ </w:t>
            </w:r>
            <w:proofErr w:type="gramStart"/>
            <w:r w:rsidRPr="005E5B7A">
              <w:rPr>
                <w:sz w:val="24"/>
                <w:szCs w:val="24"/>
              </w:rPr>
              <w:t>с соответствии</w:t>
            </w:r>
            <w:proofErr w:type="gramEnd"/>
            <w:r w:rsidRPr="005E5B7A">
              <w:rPr>
                <w:sz w:val="24"/>
                <w:szCs w:val="24"/>
              </w:rPr>
              <w:t xml:space="preserve"> с правилами техники безопасности.</w:t>
            </w:r>
          </w:p>
        </w:tc>
        <w:tc>
          <w:tcPr>
            <w:tcW w:w="3058" w:type="pct"/>
            <w:tcBorders>
              <w:top w:val="single" w:sz="4" w:space="0" w:color="auto"/>
              <w:left w:val="single" w:sz="4" w:space="0" w:color="auto"/>
              <w:bottom w:val="single" w:sz="4" w:space="0" w:color="auto"/>
              <w:right w:val="single" w:sz="4" w:space="0" w:color="auto"/>
            </w:tcBorders>
            <w:hideMark/>
          </w:tcPr>
          <w:p w14:paraId="24F9BBFC" w14:textId="77777777" w:rsidR="005E6FD0" w:rsidRPr="005E5B7A" w:rsidRDefault="005E6FD0">
            <w:pPr>
              <w:rPr>
                <w:b/>
                <w:sz w:val="24"/>
                <w:szCs w:val="24"/>
              </w:rPr>
            </w:pPr>
            <w:r w:rsidRPr="005E5B7A">
              <w:rPr>
                <w:b/>
                <w:sz w:val="24"/>
                <w:szCs w:val="24"/>
              </w:rPr>
              <w:t>Умения:</w:t>
            </w:r>
          </w:p>
          <w:p w14:paraId="1BAD68F3" w14:textId="77777777" w:rsidR="005E6FD0" w:rsidRPr="005E5B7A" w:rsidRDefault="005E6FD0">
            <w:pPr>
              <w:rPr>
                <w:sz w:val="24"/>
                <w:szCs w:val="24"/>
              </w:rPr>
            </w:pPr>
            <w:r w:rsidRPr="005E5B7A">
              <w:rPr>
                <w:sz w:val="24"/>
                <w:szCs w:val="24"/>
              </w:rPr>
              <w:t>1. Применять инструкцию по технике безопасности и охране труда.</w:t>
            </w:r>
          </w:p>
          <w:p w14:paraId="669FE0CE" w14:textId="77777777" w:rsidR="005E6FD0" w:rsidRPr="005E5B7A" w:rsidRDefault="005E6FD0">
            <w:pPr>
              <w:rPr>
                <w:sz w:val="24"/>
                <w:szCs w:val="24"/>
                <w:lang w:eastAsia="ru-RU"/>
              </w:rPr>
            </w:pPr>
            <w:r w:rsidRPr="005E5B7A">
              <w:rPr>
                <w:b/>
                <w:sz w:val="24"/>
                <w:szCs w:val="24"/>
              </w:rPr>
              <w:t>Знания:</w:t>
            </w:r>
          </w:p>
          <w:p w14:paraId="1E803753" w14:textId="77777777" w:rsidR="005E6FD0" w:rsidRPr="005E5B7A" w:rsidRDefault="005E6FD0">
            <w:pPr>
              <w:rPr>
                <w:sz w:val="24"/>
                <w:szCs w:val="24"/>
              </w:rPr>
            </w:pPr>
            <w:r w:rsidRPr="005E5B7A">
              <w:rPr>
                <w:sz w:val="24"/>
                <w:szCs w:val="24"/>
              </w:rPr>
              <w:t>1.Общие правила техники безопасности и охраны труда.</w:t>
            </w:r>
          </w:p>
          <w:p w14:paraId="37D721A0" w14:textId="77777777" w:rsidR="005E6FD0" w:rsidRPr="005E5B7A" w:rsidRDefault="005E6FD0">
            <w:pPr>
              <w:rPr>
                <w:b/>
                <w:sz w:val="24"/>
                <w:szCs w:val="24"/>
              </w:rPr>
            </w:pPr>
            <w:r w:rsidRPr="005E5B7A">
              <w:rPr>
                <w:sz w:val="24"/>
                <w:szCs w:val="24"/>
              </w:rPr>
              <w:t>2. Требования пожарной безопасности.</w:t>
            </w:r>
          </w:p>
        </w:tc>
      </w:tr>
    </w:tbl>
    <w:tbl>
      <w:tblPr>
        <w:tblW w:w="5079" w:type="pct"/>
        <w:tblInd w:w="-147" w:type="dxa"/>
        <w:tblLayout w:type="fixed"/>
        <w:tblCellMar>
          <w:left w:w="113" w:type="dxa"/>
        </w:tblCellMar>
        <w:tblLook w:val="04A0" w:firstRow="1" w:lastRow="0" w:firstColumn="1" w:lastColumn="0" w:noHBand="0" w:noVBand="1"/>
      </w:tblPr>
      <w:tblGrid>
        <w:gridCol w:w="1844"/>
        <w:gridCol w:w="1158"/>
        <w:gridCol w:w="683"/>
        <w:gridCol w:w="2270"/>
        <w:gridCol w:w="1986"/>
        <w:gridCol w:w="1551"/>
      </w:tblGrid>
      <w:tr w:rsidR="00FB06E3" w:rsidRPr="005E5B7A" w14:paraId="721AECB7"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68034BA2" w14:textId="77777777" w:rsidR="00FB06E3" w:rsidRPr="005E5B7A" w:rsidRDefault="00FB06E3" w:rsidP="00FB06E3">
            <w:pPr>
              <w:jc w:val="left"/>
              <w:rPr>
                <w:sz w:val="24"/>
                <w:szCs w:val="24"/>
              </w:rPr>
            </w:pPr>
            <w:r w:rsidRPr="005E5B7A">
              <w:rPr>
                <w:sz w:val="24"/>
                <w:szCs w:val="24"/>
              </w:rPr>
              <w:t>Требования к личностным компетенциям</w:t>
            </w:r>
          </w:p>
        </w:tc>
        <w:tc>
          <w:tcPr>
            <w:tcW w:w="4029" w:type="pct"/>
            <w:gridSpan w:val="5"/>
            <w:tcBorders>
              <w:top w:val="single" w:sz="4" w:space="0" w:color="auto"/>
              <w:left w:val="single" w:sz="4" w:space="0" w:color="auto"/>
              <w:bottom w:val="single" w:sz="4" w:space="0" w:color="auto"/>
              <w:right w:val="single" w:sz="4" w:space="0" w:color="auto"/>
            </w:tcBorders>
          </w:tcPr>
          <w:p w14:paraId="61797B0A" w14:textId="77777777" w:rsidR="00FB06E3" w:rsidRPr="005E5B7A" w:rsidRDefault="00FB06E3" w:rsidP="00FB06E3">
            <w:pPr>
              <w:jc w:val="left"/>
              <w:rPr>
                <w:sz w:val="24"/>
                <w:szCs w:val="24"/>
              </w:rPr>
            </w:pPr>
            <w:r w:rsidRPr="005E5B7A">
              <w:rPr>
                <w:sz w:val="24"/>
                <w:szCs w:val="24"/>
              </w:rPr>
              <w:t>Командная работа</w:t>
            </w:r>
          </w:p>
          <w:p w14:paraId="0C720BC6" w14:textId="77777777" w:rsidR="00FB06E3" w:rsidRPr="005E5B7A" w:rsidRDefault="00FB06E3" w:rsidP="00FB06E3">
            <w:pPr>
              <w:jc w:val="left"/>
              <w:rPr>
                <w:sz w:val="24"/>
                <w:szCs w:val="24"/>
              </w:rPr>
            </w:pPr>
            <w:r w:rsidRPr="005E5B7A">
              <w:rPr>
                <w:sz w:val="24"/>
                <w:szCs w:val="24"/>
              </w:rPr>
              <w:t>Ответственность</w:t>
            </w:r>
          </w:p>
          <w:p w14:paraId="0E3A55F1" w14:textId="77777777" w:rsidR="00FB06E3" w:rsidRPr="005E5B7A" w:rsidRDefault="00FB06E3" w:rsidP="00FB06E3">
            <w:pPr>
              <w:jc w:val="left"/>
              <w:rPr>
                <w:sz w:val="24"/>
                <w:szCs w:val="24"/>
              </w:rPr>
            </w:pPr>
            <w:r w:rsidRPr="005E5B7A">
              <w:rPr>
                <w:sz w:val="24"/>
                <w:szCs w:val="24"/>
              </w:rPr>
              <w:t>Наблюдательность</w:t>
            </w:r>
          </w:p>
          <w:p w14:paraId="6EFFBC10" w14:textId="77777777" w:rsidR="00FB06E3" w:rsidRPr="005E5B7A" w:rsidRDefault="00FB06E3" w:rsidP="00FB06E3">
            <w:pPr>
              <w:jc w:val="left"/>
              <w:rPr>
                <w:sz w:val="24"/>
                <w:szCs w:val="24"/>
              </w:rPr>
            </w:pPr>
            <w:r w:rsidRPr="005E5B7A">
              <w:rPr>
                <w:sz w:val="24"/>
                <w:szCs w:val="24"/>
              </w:rPr>
              <w:t>Способность принимать решения</w:t>
            </w:r>
          </w:p>
          <w:p w14:paraId="63DEB6E2" w14:textId="77777777" w:rsidR="00FB06E3" w:rsidRPr="005E5B7A" w:rsidRDefault="00FB06E3" w:rsidP="00FB06E3">
            <w:pPr>
              <w:jc w:val="left"/>
              <w:rPr>
                <w:sz w:val="24"/>
                <w:szCs w:val="24"/>
              </w:rPr>
            </w:pPr>
            <w:r w:rsidRPr="005E5B7A">
              <w:rPr>
                <w:sz w:val="24"/>
                <w:szCs w:val="24"/>
              </w:rPr>
              <w:t>Самостоятельность</w:t>
            </w:r>
          </w:p>
        </w:tc>
      </w:tr>
      <w:tr w:rsidR="00FB06E3" w:rsidRPr="005E5B7A" w14:paraId="1E7D8369"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0DF828E9" w14:textId="77777777" w:rsidR="00FB06E3" w:rsidRPr="005E5B7A" w:rsidRDefault="00FB06E3" w:rsidP="006321F7">
            <w:pPr>
              <w:ind w:right="-111"/>
              <w:jc w:val="left"/>
              <w:rPr>
                <w:sz w:val="24"/>
                <w:szCs w:val="24"/>
              </w:rPr>
            </w:pPr>
            <w:r w:rsidRPr="005E5B7A">
              <w:rPr>
                <w:sz w:val="24"/>
                <w:szCs w:val="24"/>
              </w:rPr>
              <w:t>Связь с другими профессиями в рамках ОРК</w:t>
            </w:r>
          </w:p>
        </w:tc>
        <w:tc>
          <w:tcPr>
            <w:tcW w:w="970" w:type="pct"/>
            <w:gridSpan w:val="2"/>
            <w:tcBorders>
              <w:top w:val="single" w:sz="4" w:space="0" w:color="auto"/>
              <w:left w:val="single" w:sz="4" w:space="0" w:color="auto"/>
              <w:bottom w:val="single" w:sz="4" w:space="0" w:color="auto"/>
              <w:right w:val="single" w:sz="4" w:space="0" w:color="auto"/>
            </w:tcBorders>
            <w:vAlign w:val="center"/>
          </w:tcPr>
          <w:p w14:paraId="04463303" w14:textId="77777777" w:rsidR="00FB06E3" w:rsidRPr="005E5B7A" w:rsidRDefault="00FB06E3" w:rsidP="00FB06E3">
            <w:pPr>
              <w:jc w:val="center"/>
              <w:rPr>
                <w:sz w:val="24"/>
                <w:szCs w:val="24"/>
              </w:rPr>
            </w:pPr>
            <w:r w:rsidRPr="005E5B7A">
              <w:rPr>
                <w:sz w:val="24"/>
                <w:szCs w:val="24"/>
              </w:rPr>
              <w:t>7 уровень по ОРК</w:t>
            </w:r>
          </w:p>
        </w:tc>
        <w:tc>
          <w:tcPr>
            <w:tcW w:w="3059" w:type="pct"/>
            <w:gridSpan w:val="3"/>
            <w:tcBorders>
              <w:top w:val="single" w:sz="4" w:space="0" w:color="auto"/>
              <w:left w:val="single" w:sz="4" w:space="0" w:color="auto"/>
              <w:bottom w:val="single" w:sz="4" w:space="0" w:color="auto"/>
              <w:right w:val="single" w:sz="4" w:space="0" w:color="auto"/>
            </w:tcBorders>
          </w:tcPr>
          <w:p w14:paraId="141FAEB1" w14:textId="77777777" w:rsidR="00FB06E3" w:rsidRPr="005E5B7A" w:rsidRDefault="00FB06E3" w:rsidP="00FB06E3">
            <w:pPr>
              <w:jc w:val="left"/>
              <w:rPr>
                <w:sz w:val="24"/>
                <w:szCs w:val="24"/>
              </w:rPr>
            </w:pPr>
            <w:r w:rsidRPr="005E5B7A">
              <w:rPr>
                <w:sz w:val="24"/>
                <w:szCs w:val="24"/>
              </w:rPr>
              <w:t>Эксперт по подтверждению соответствия железнодорожной инфраструктуры</w:t>
            </w:r>
          </w:p>
        </w:tc>
      </w:tr>
      <w:tr w:rsidR="00FB06E3" w:rsidRPr="005E5B7A" w14:paraId="49B20BD7" w14:textId="77777777" w:rsidTr="00712B97">
        <w:trPr>
          <w:trHeight w:val="20"/>
        </w:trPr>
        <w:tc>
          <w:tcPr>
            <w:tcW w:w="971" w:type="pct"/>
            <w:tcBorders>
              <w:top w:val="single" w:sz="4" w:space="0" w:color="auto"/>
              <w:left w:val="single" w:sz="4" w:space="0" w:color="auto"/>
              <w:bottom w:val="single" w:sz="4" w:space="0" w:color="auto"/>
              <w:right w:val="single" w:sz="4" w:space="0" w:color="auto"/>
            </w:tcBorders>
          </w:tcPr>
          <w:p w14:paraId="50271515" w14:textId="77777777" w:rsidR="00FB06E3" w:rsidRPr="005E5B7A" w:rsidRDefault="00FB06E3" w:rsidP="00FB06E3">
            <w:pPr>
              <w:jc w:val="left"/>
              <w:rPr>
                <w:sz w:val="24"/>
                <w:szCs w:val="24"/>
              </w:rPr>
            </w:pPr>
            <w:r w:rsidRPr="005E5B7A">
              <w:rPr>
                <w:sz w:val="24"/>
                <w:szCs w:val="24"/>
              </w:rPr>
              <w:t>Связь с ЕТКС или КС</w:t>
            </w:r>
          </w:p>
        </w:tc>
        <w:tc>
          <w:tcPr>
            <w:tcW w:w="2166" w:type="pct"/>
            <w:gridSpan w:val="3"/>
            <w:tcBorders>
              <w:top w:val="single" w:sz="4" w:space="0" w:color="auto"/>
              <w:left w:val="single" w:sz="4" w:space="0" w:color="auto"/>
              <w:bottom w:val="single" w:sz="4" w:space="0" w:color="auto"/>
              <w:right w:val="single" w:sz="4" w:space="0" w:color="auto"/>
            </w:tcBorders>
            <w:vAlign w:val="center"/>
          </w:tcPr>
          <w:p w14:paraId="06609A7A" w14:textId="2E6CB822" w:rsidR="00FB06E3" w:rsidRPr="005E5B7A" w:rsidRDefault="00FB06E3" w:rsidP="00FB06E3">
            <w:pPr>
              <w:rPr>
                <w:sz w:val="24"/>
                <w:szCs w:val="24"/>
              </w:rPr>
            </w:pPr>
            <w:r w:rsidRPr="005E5B7A">
              <w:rPr>
                <w:sz w:val="24"/>
                <w:szCs w:val="24"/>
              </w:rPr>
              <w:t xml:space="preserve">Квалификационный справочник </w:t>
            </w:r>
            <w:proofErr w:type="gramStart"/>
            <w:r w:rsidRPr="005E5B7A">
              <w:rPr>
                <w:sz w:val="24"/>
                <w:szCs w:val="24"/>
              </w:rPr>
              <w:t>дол</w:t>
            </w:r>
            <w:r w:rsidR="006321F7" w:rsidRPr="005E5B7A">
              <w:rPr>
                <w:sz w:val="24"/>
                <w:szCs w:val="24"/>
              </w:rPr>
              <w:t>-</w:t>
            </w:r>
            <w:proofErr w:type="spellStart"/>
            <w:r w:rsidRPr="005E5B7A">
              <w:rPr>
                <w:sz w:val="24"/>
                <w:szCs w:val="24"/>
              </w:rPr>
              <w:t>жностей</w:t>
            </w:r>
            <w:proofErr w:type="spellEnd"/>
            <w:proofErr w:type="gramEnd"/>
            <w:r w:rsidRPr="005E5B7A">
              <w:rPr>
                <w:sz w:val="24"/>
                <w:szCs w:val="24"/>
              </w:rPr>
              <w:t xml:space="preserve"> руководителей, </w:t>
            </w:r>
            <w:proofErr w:type="spellStart"/>
            <w:r w:rsidRPr="005E5B7A">
              <w:rPr>
                <w:sz w:val="24"/>
                <w:szCs w:val="24"/>
              </w:rPr>
              <w:t>специалис</w:t>
            </w:r>
            <w:r w:rsidR="006321F7" w:rsidRPr="005E5B7A">
              <w:rPr>
                <w:sz w:val="24"/>
                <w:szCs w:val="24"/>
              </w:rPr>
              <w:t>-</w:t>
            </w:r>
            <w:r w:rsidRPr="005E5B7A">
              <w:rPr>
                <w:sz w:val="24"/>
                <w:szCs w:val="24"/>
              </w:rPr>
              <w:t>тов</w:t>
            </w:r>
            <w:proofErr w:type="spellEnd"/>
            <w:r w:rsidRPr="005E5B7A">
              <w:rPr>
                <w:sz w:val="24"/>
                <w:szCs w:val="24"/>
              </w:rPr>
              <w:t xml:space="preserve"> и других служащих (Приказ Министра труда и социальной </w:t>
            </w:r>
            <w:proofErr w:type="spellStart"/>
            <w:r w:rsidRPr="005E5B7A">
              <w:rPr>
                <w:sz w:val="24"/>
                <w:szCs w:val="24"/>
              </w:rPr>
              <w:t>защи</w:t>
            </w:r>
            <w:proofErr w:type="spellEnd"/>
            <w:r w:rsidR="006321F7" w:rsidRPr="005E5B7A">
              <w:rPr>
                <w:sz w:val="24"/>
                <w:szCs w:val="24"/>
              </w:rPr>
              <w:t>-</w:t>
            </w:r>
            <w:r w:rsidRPr="005E5B7A">
              <w:rPr>
                <w:sz w:val="24"/>
                <w:szCs w:val="24"/>
              </w:rPr>
              <w:t>ты населения Республики Казахстан от 21 мая 2012 года № 201-ө-м)</w:t>
            </w:r>
          </w:p>
        </w:tc>
        <w:tc>
          <w:tcPr>
            <w:tcW w:w="1863" w:type="pct"/>
            <w:gridSpan w:val="2"/>
            <w:tcBorders>
              <w:top w:val="single" w:sz="4" w:space="0" w:color="auto"/>
              <w:left w:val="single" w:sz="4" w:space="0" w:color="auto"/>
              <w:bottom w:val="single" w:sz="4" w:space="0" w:color="auto"/>
              <w:right w:val="single" w:sz="4" w:space="0" w:color="auto"/>
            </w:tcBorders>
            <w:vAlign w:val="center"/>
          </w:tcPr>
          <w:p w14:paraId="14059312" w14:textId="77777777" w:rsidR="00FB06E3" w:rsidRPr="005E5B7A" w:rsidRDefault="00FB06E3" w:rsidP="00FB06E3">
            <w:pPr>
              <w:rPr>
                <w:color w:val="000000" w:themeColor="text1"/>
                <w:sz w:val="24"/>
                <w:szCs w:val="24"/>
              </w:rPr>
            </w:pPr>
            <w:r w:rsidRPr="005E5B7A">
              <w:rPr>
                <w:color w:val="000000" w:themeColor="text1"/>
                <w:sz w:val="24"/>
                <w:szCs w:val="24"/>
              </w:rPr>
              <w:t>124. Инженер по качеству</w:t>
            </w:r>
          </w:p>
          <w:p w14:paraId="3FA1D6BB" w14:textId="77777777" w:rsidR="00FB06E3" w:rsidRPr="005E5B7A" w:rsidRDefault="00FB06E3" w:rsidP="00FB06E3">
            <w:pPr>
              <w:rPr>
                <w:sz w:val="24"/>
                <w:szCs w:val="24"/>
              </w:rPr>
            </w:pPr>
            <w:r w:rsidRPr="005E5B7A">
              <w:rPr>
                <w:sz w:val="24"/>
                <w:szCs w:val="24"/>
              </w:rPr>
              <w:t>117. Инженер-лаборант</w:t>
            </w:r>
          </w:p>
          <w:p w14:paraId="4312F79D" w14:textId="77777777" w:rsidR="00FB06E3" w:rsidRPr="005E5B7A" w:rsidRDefault="00FB06E3" w:rsidP="00FB06E3">
            <w:pPr>
              <w:jc w:val="center"/>
              <w:rPr>
                <w:sz w:val="24"/>
                <w:szCs w:val="24"/>
              </w:rPr>
            </w:pPr>
          </w:p>
        </w:tc>
      </w:tr>
      <w:tr w:rsidR="00644EAA" w:rsidRPr="005E5B7A" w14:paraId="03A0B4DD" w14:textId="77777777" w:rsidTr="00712B97">
        <w:trPr>
          <w:trHeight w:val="20"/>
        </w:trPr>
        <w:tc>
          <w:tcPr>
            <w:tcW w:w="971" w:type="pct"/>
            <w:tcBorders>
              <w:top w:val="single" w:sz="4" w:space="0" w:color="auto"/>
              <w:left w:val="single" w:sz="4" w:space="0" w:color="auto"/>
              <w:bottom w:val="single" w:sz="4" w:space="0" w:color="auto"/>
              <w:right w:val="single" w:sz="4" w:space="0" w:color="auto"/>
            </w:tcBorders>
          </w:tcPr>
          <w:p w14:paraId="4E7D0DB9" w14:textId="77777777" w:rsidR="00644EAA" w:rsidRPr="005E5B7A" w:rsidRDefault="00644EAA" w:rsidP="00644EAA">
            <w:pPr>
              <w:jc w:val="left"/>
              <w:rPr>
                <w:sz w:val="24"/>
                <w:szCs w:val="24"/>
              </w:rPr>
            </w:pPr>
            <w:r w:rsidRPr="005E5B7A">
              <w:rPr>
                <w:sz w:val="24"/>
                <w:szCs w:val="24"/>
              </w:rPr>
              <w:t>Связь с системой образования и квалификации</w:t>
            </w:r>
          </w:p>
        </w:tc>
        <w:tc>
          <w:tcPr>
            <w:tcW w:w="2166" w:type="pct"/>
            <w:gridSpan w:val="3"/>
            <w:tcBorders>
              <w:top w:val="single" w:sz="4" w:space="0" w:color="auto"/>
              <w:left w:val="single" w:sz="4" w:space="0" w:color="auto"/>
              <w:bottom w:val="single" w:sz="4" w:space="0" w:color="auto"/>
              <w:right w:val="single" w:sz="4" w:space="0" w:color="auto"/>
            </w:tcBorders>
          </w:tcPr>
          <w:p w14:paraId="5A59F0B8" w14:textId="77777777" w:rsidR="00644EAA" w:rsidRPr="005E5B7A" w:rsidRDefault="00644EAA" w:rsidP="00644EAA">
            <w:pPr>
              <w:pStyle w:val="TableParagraph"/>
              <w:ind w:left="0"/>
              <w:rPr>
                <w:sz w:val="24"/>
                <w:szCs w:val="24"/>
                <w:lang w:val="ru-RU"/>
              </w:rPr>
            </w:pPr>
            <w:r w:rsidRPr="005E5B7A">
              <w:rPr>
                <w:sz w:val="24"/>
                <w:szCs w:val="24"/>
                <w:lang w:val="ru-RU"/>
              </w:rPr>
              <w:t>Уровень образования:</w:t>
            </w:r>
          </w:p>
          <w:p w14:paraId="4774AA0F" w14:textId="77777777" w:rsidR="00644EAA" w:rsidRPr="005E5B7A" w:rsidRDefault="00644EAA" w:rsidP="00644EAA">
            <w:pPr>
              <w:pStyle w:val="TableParagraph"/>
              <w:ind w:left="0"/>
              <w:rPr>
                <w:sz w:val="24"/>
                <w:szCs w:val="24"/>
                <w:lang w:val="ru-RU"/>
              </w:rPr>
            </w:pPr>
            <w:r w:rsidRPr="005E5B7A">
              <w:rPr>
                <w:sz w:val="24"/>
                <w:szCs w:val="24"/>
                <w:lang w:val="ru-RU"/>
              </w:rPr>
              <w:t xml:space="preserve">6 уровень МСКО </w:t>
            </w:r>
          </w:p>
          <w:p w14:paraId="764C4042" w14:textId="77777777" w:rsidR="008D11D7" w:rsidRPr="005E5B7A" w:rsidRDefault="008D11D7" w:rsidP="00644EAA">
            <w:pPr>
              <w:rPr>
                <w:sz w:val="24"/>
                <w:szCs w:val="24"/>
              </w:rPr>
            </w:pPr>
            <w:r w:rsidRPr="005E5B7A">
              <w:rPr>
                <w:sz w:val="24"/>
                <w:szCs w:val="24"/>
              </w:rPr>
              <w:t>Стаж работы по специальности не менее трех лет.</w:t>
            </w:r>
          </w:p>
          <w:p w14:paraId="61ACD01F" w14:textId="664A1A23" w:rsidR="00644EAA" w:rsidRPr="005E5B7A" w:rsidRDefault="00644EAA" w:rsidP="00644EAA">
            <w:pPr>
              <w:rPr>
                <w:sz w:val="24"/>
                <w:szCs w:val="24"/>
              </w:rPr>
            </w:pPr>
            <w:r w:rsidRPr="005E5B7A">
              <w:rPr>
                <w:sz w:val="24"/>
                <w:szCs w:val="24"/>
              </w:rPr>
              <w:t xml:space="preserve">Свидетельство о дополнительном профессиональном образовании – программе повышения квалификации в области оценки соответствия железнодорожной инфраструктуры с учетом вида продукции. </w:t>
            </w:r>
          </w:p>
          <w:p w14:paraId="307C5567" w14:textId="5F2BA87D" w:rsidR="00644EAA" w:rsidRPr="005E5B7A" w:rsidRDefault="00644EAA" w:rsidP="00644EAA">
            <w:pPr>
              <w:pStyle w:val="TableParagraph"/>
              <w:ind w:left="0"/>
              <w:rPr>
                <w:sz w:val="24"/>
                <w:szCs w:val="24"/>
                <w:lang w:val="ru-RU"/>
              </w:rPr>
            </w:pPr>
          </w:p>
        </w:tc>
        <w:tc>
          <w:tcPr>
            <w:tcW w:w="1046" w:type="pct"/>
            <w:tcBorders>
              <w:top w:val="single" w:sz="4" w:space="0" w:color="auto"/>
              <w:left w:val="single" w:sz="4" w:space="0" w:color="auto"/>
              <w:bottom w:val="single" w:sz="4" w:space="0" w:color="auto"/>
              <w:right w:val="single" w:sz="4" w:space="0" w:color="auto"/>
            </w:tcBorders>
          </w:tcPr>
          <w:p w14:paraId="2CE52011" w14:textId="23DA401F" w:rsidR="00644EAA" w:rsidRPr="005E5B7A" w:rsidRDefault="00644EAA" w:rsidP="00644EAA">
            <w:pPr>
              <w:pStyle w:val="TableParagraph"/>
              <w:ind w:left="0"/>
              <w:rPr>
                <w:color w:val="000000" w:themeColor="text1"/>
                <w:sz w:val="24"/>
                <w:szCs w:val="24"/>
                <w:lang w:val="ru-RU"/>
              </w:rPr>
            </w:pPr>
            <w:r w:rsidRPr="005E5B7A">
              <w:rPr>
                <w:color w:val="000000" w:themeColor="text1"/>
                <w:sz w:val="24"/>
                <w:szCs w:val="24"/>
                <w:lang w:val="ru-RU"/>
              </w:rPr>
              <w:t>Специальность</w:t>
            </w:r>
            <w:r w:rsidR="006321F7" w:rsidRPr="005E5B7A">
              <w:rPr>
                <w:color w:val="000000" w:themeColor="text1"/>
                <w:sz w:val="24"/>
                <w:szCs w:val="24"/>
                <w:lang w:val="ru-RU"/>
              </w:rPr>
              <w:t>:</w:t>
            </w:r>
          </w:p>
          <w:p w14:paraId="6D0C093C" w14:textId="7EC9CD2D" w:rsidR="00644EAA" w:rsidRPr="005E5B7A" w:rsidRDefault="00644EAA" w:rsidP="00644EAA">
            <w:pPr>
              <w:pStyle w:val="TableParagraph"/>
              <w:ind w:left="0"/>
              <w:rPr>
                <w:color w:val="000000" w:themeColor="text1"/>
                <w:sz w:val="24"/>
                <w:szCs w:val="24"/>
                <w:lang w:val="ru-RU"/>
              </w:rPr>
            </w:pPr>
            <w:r w:rsidRPr="005E5B7A">
              <w:rPr>
                <w:color w:val="000000" w:themeColor="text1"/>
                <w:sz w:val="24"/>
                <w:szCs w:val="24"/>
                <w:lang w:val="ru-RU"/>
              </w:rPr>
              <w:t>6</w:t>
            </w:r>
            <w:r w:rsidRPr="005E5B7A">
              <w:rPr>
                <w:color w:val="000000" w:themeColor="text1"/>
                <w:sz w:val="24"/>
                <w:szCs w:val="24"/>
              </w:rPr>
              <w:t>B</w:t>
            </w:r>
            <w:r w:rsidRPr="005E5B7A">
              <w:rPr>
                <w:color w:val="000000" w:themeColor="text1"/>
                <w:sz w:val="24"/>
                <w:szCs w:val="24"/>
                <w:lang w:val="ru-RU"/>
              </w:rPr>
              <w:t xml:space="preserve">071 Инженерия и </w:t>
            </w:r>
            <w:proofErr w:type="gramStart"/>
            <w:r w:rsidRPr="005E5B7A">
              <w:rPr>
                <w:color w:val="000000" w:themeColor="text1"/>
                <w:sz w:val="24"/>
                <w:szCs w:val="24"/>
                <w:lang w:val="ru-RU"/>
              </w:rPr>
              <w:t>ин</w:t>
            </w:r>
            <w:r w:rsidR="006321F7" w:rsidRPr="005E5B7A">
              <w:rPr>
                <w:color w:val="000000" w:themeColor="text1"/>
                <w:sz w:val="24"/>
                <w:szCs w:val="24"/>
                <w:lang w:val="ru-RU"/>
              </w:rPr>
              <w:t>-</w:t>
            </w:r>
            <w:proofErr w:type="spellStart"/>
            <w:r w:rsidRPr="005E5B7A">
              <w:rPr>
                <w:color w:val="000000" w:themeColor="text1"/>
                <w:sz w:val="24"/>
                <w:szCs w:val="24"/>
                <w:lang w:val="ru-RU"/>
              </w:rPr>
              <w:t>женерное</w:t>
            </w:r>
            <w:proofErr w:type="spellEnd"/>
            <w:proofErr w:type="gramEnd"/>
            <w:r w:rsidRPr="005E5B7A">
              <w:rPr>
                <w:color w:val="000000" w:themeColor="text1"/>
                <w:sz w:val="24"/>
                <w:szCs w:val="24"/>
                <w:lang w:val="ru-RU"/>
              </w:rPr>
              <w:t xml:space="preserve"> дело</w:t>
            </w:r>
          </w:p>
          <w:p w14:paraId="01CB3391" w14:textId="77777777" w:rsidR="00644EAA" w:rsidRPr="005E5B7A" w:rsidRDefault="00644EAA" w:rsidP="00644EAA">
            <w:pPr>
              <w:pStyle w:val="TableParagraph"/>
              <w:ind w:left="0"/>
              <w:rPr>
                <w:color w:val="000000" w:themeColor="text1"/>
                <w:sz w:val="24"/>
                <w:szCs w:val="24"/>
                <w:lang w:val="ru-RU"/>
              </w:rPr>
            </w:pPr>
            <w:r w:rsidRPr="005E5B7A">
              <w:rPr>
                <w:color w:val="000000" w:themeColor="text1"/>
                <w:sz w:val="24"/>
                <w:szCs w:val="24"/>
                <w:lang w:val="ru-RU"/>
              </w:rPr>
              <w:t>6B073 Архитектура и строительство</w:t>
            </w:r>
          </w:p>
          <w:p w14:paraId="6B860363" w14:textId="77777777" w:rsidR="00644EAA" w:rsidRPr="005E5B7A" w:rsidRDefault="00644EAA" w:rsidP="00644EAA">
            <w:pPr>
              <w:pStyle w:val="TableParagraph"/>
              <w:ind w:left="0"/>
              <w:rPr>
                <w:color w:val="000000" w:themeColor="text1"/>
                <w:sz w:val="24"/>
                <w:szCs w:val="24"/>
                <w:lang w:val="ru-RU"/>
              </w:rPr>
            </w:pPr>
            <w:r w:rsidRPr="005E5B7A">
              <w:rPr>
                <w:color w:val="000000" w:themeColor="text1"/>
                <w:sz w:val="24"/>
                <w:szCs w:val="24"/>
                <w:lang w:val="ru-RU"/>
              </w:rPr>
              <w:t>6B075 Стандартизация, сертификация и метрология (по отраслям)</w:t>
            </w:r>
          </w:p>
        </w:tc>
        <w:tc>
          <w:tcPr>
            <w:tcW w:w="817" w:type="pct"/>
            <w:tcBorders>
              <w:top w:val="single" w:sz="4" w:space="0" w:color="auto"/>
              <w:left w:val="single" w:sz="4" w:space="0" w:color="auto"/>
              <w:bottom w:val="single" w:sz="4" w:space="0" w:color="auto"/>
              <w:right w:val="single" w:sz="4" w:space="0" w:color="auto"/>
            </w:tcBorders>
          </w:tcPr>
          <w:p w14:paraId="0F3CD246" w14:textId="2568A5FF" w:rsidR="00644EAA" w:rsidRPr="005E5B7A" w:rsidRDefault="00644EAA" w:rsidP="00644EAA">
            <w:pPr>
              <w:jc w:val="left"/>
              <w:rPr>
                <w:sz w:val="24"/>
                <w:szCs w:val="24"/>
              </w:rPr>
            </w:pPr>
            <w:r w:rsidRPr="005E5B7A">
              <w:rPr>
                <w:sz w:val="24"/>
                <w:szCs w:val="24"/>
              </w:rPr>
              <w:t>Квалификация:</w:t>
            </w:r>
          </w:p>
          <w:p w14:paraId="2B5B81CD" w14:textId="77777777" w:rsidR="00644EAA" w:rsidRPr="005E5B7A" w:rsidRDefault="00644EAA" w:rsidP="00644EAA">
            <w:pPr>
              <w:jc w:val="left"/>
              <w:rPr>
                <w:sz w:val="24"/>
                <w:szCs w:val="24"/>
              </w:rPr>
            </w:pPr>
          </w:p>
          <w:p w14:paraId="708F5C0D" w14:textId="77777777" w:rsidR="00644EAA" w:rsidRPr="005E5B7A" w:rsidRDefault="00644EAA" w:rsidP="00644EAA">
            <w:pPr>
              <w:jc w:val="left"/>
              <w:rPr>
                <w:sz w:val="24"/>
                <w:szCs w:val="24"/>
              </w:rPr>
            </w:pPr>
            <w:r w:rsidRPr="005E5B7A">
              <w:rPr>
                <w:sz w:val="24"/>
                <w:szCs w:val="24"/>
              </w:rPr>
              <w:t>Бакалавр</w:t>
            </w:r>
          </w:p>
          <w:p w14:paraId="46CB62F9" w14:textId="77777777" w:rsidR="00644EAA" w:rsidRPr="005E5B7A" w:rsidRDefault="00644EAA" w:rsidP="00644EAA">
            <w:pPr>
              <w:jc w:val="left"/>
              <w:rPr>
                <w:sz w:val="24"/>
                <w:szCs w:val="24"/>
              </w:rPr>
            </w:pPr>
            <w:r w:rsidRPr="005E5B7A">
              <w:rPr>
                <w:sz w:val="24"/>
                <w:szCs w:val="24"/>
              </w:rPr>
              <w:t>Специалист</w:t>
            </w:r>
            <w:r w:rsidRPr="005E5B7A" w:rsidDel="00D50793">
              <w:rPr>
                <w:sz w:val="24"/>
                <w:szCs w:val="24"/>
              </w:rPr>
              <w:t xml:space="preserve"> </w:t>
            </w:r>
          </w:p>
        </w:tc>
      </w:tr>
      <w:tr w:rsidR="00FB06E3" w:rsidRPr="005E5B7A" w14:paraId="430F3EAD" w14:textId="77777777" w:rsidTr="006321F7">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F996" w14:textId="2B9C6600" w:rsidR="00FB06E3" w:rsidRPr="005E5B7A" w:rsidRDefault="00FB06E3" w:rsidP="00FB06E3">
            <w:pPr>
              <w:jc w:val="center"/>
              <w:rPr>
                <w:b/>
                <w:color w:val="000000" w:themeColor="text1"/>
                <w:sz w:val="24"/>
                <w:szCs w:val="24"/>
              </w:rPr>
            </w:pPr>
            <w:r w:rsidRPr="005E5B7A">
              <w:rPr>
                <w:b/>
                <w:color w:val="000000" w:themeColor="text1"/>
                <w:sz w:val="24"/>
                <w:szCs w:val="24"/>
              </w:rPr>
              <w:t xml:space="preserve">КАРТОЧКА ПРОФЕССИИ: </w:t>
            </w:r>
          </w:p>
          <w:p w14:paraId="7DC9D577" w14:textId="77777777" w:rsidR="00FB06E3" w:rsidRPr="005E5B7A" w:rsidRDefault="00FB06E3" w:rsidP="00FB06E3">
            <w:pPr>
              <w:jc w:val="center"/>
              <w:rPr>
                <w:b/>
                <w:color w:val="000000" w:themeColor="text1"/>
                <w:sz w:val="24"/>
                <w:szCs w:val="24"/>
              </w:rPr>
            </w:pPr>
            <w:r w:rsidRPr="005E5B7A">
              <w:rPr>
                <w:b/>
                <w:sz w:val="24"/>
                <w:szCs w:val="24"/>
              </w:rPr>
              <w:t>«ЭКСПЕРТ ПО ПОДТВЕРЖДЕНИЮ СООТВЕТСТВИЯ ЖЕЛЕЗНОДОРОЖНОЙ ИНФРАСТРУКТУРЫ»</w:t>
            </w:r>
          </w:p>
        </w:tc>
      </w:tr>
      <w:tr w:rsidR="00FB06E3" w:rsidRPr="005E5B7A" w14:paraId="728DE3F6"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3AE443D9" w14:textId="77777777" w:rsidR="00FB06E3" w:rsidRPr="005E5B7A" w:rsidRDefault="00FB06E3" w:rsidP="00FB06E3">
            <w:pPr>
              <w:jc w:val="left"/>
              <w:rPr>
                <w:color w:val="000000" w:themeColor="text1"/>
                <w:sz w:val="24"/>
                <w:szCs w:val="24"/>
              </w:rPr>
            </w:pPr>
            <w:r w:rsidRPr="005E5B7A">
              <w:rPr>
                <w:color w:val="000000" w:themeColor="text1"/>
                <w:sz w:val="24"/>
                <w:szCs w:val="24"/>
              </w:rPr>
              <w:t>Код:</w:t>
            </w:r>
          </w:p>
        </w:tc>
        <w:tc>
          <w:tcPr>
            <w:tcW w:w="4029" w:type="pct"/>
            <w:gridSpan w:val="5"/>
            <w:tcBorders>
              <w:top w:val="single" w:sz="4" w:space="0" w:color="auto"/>
              <w:left w:val="single" w:sz="4" w:space="0" w:color="auto"/>
              <w:bottom w:val="single" w:sz="4" w:space="0" w:color="auto"/>
              <w:right w:val="single" w:sz="4" w:space="0" w:color="auto"/>
            </w:tcBorders>
          </w:tcPr>
          <w:p w14:paraId="620B9CDE" w14:textId="4997CBF4" w:rsidR="00FB06E3" w:rsidRPr="005E5B7A" w:rsidRDefault="00FB06E3" w:rsidP="00FB06E3">
            <w:pPr>
              <w:jc w:val="left"/>
              <w:rPr>
                <w:color w:val="000000" w:themeColor="text1"/>
                <w:sz w:val="24"/>
                <w:szCs w:val="24"/>
              </w:rPr>
            </w:pPr>
            <w:r w:rsidRPr="005E5B7A">
              <w:rPr>
                <w:color w:val="000000" w:themeColor="text1"/>
                <w:sz w:val="24"/>
                <w:szCs w:val="24"/>
              </w:rPr>
              <w:t>–</w:t>
            </w:r>
          </w:p>
        </w:tc>
      </w:tr>
      <w:tr w:rsidR="00FB06E3" w:rsidRPr="005E5B7A" w14:paraId="7B8B1CB8"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486F431C" w14:textId="77777777" w:rsidR="00FB06E3" w:rsidRPr="005E5B7A" w:rsidRDefault="00FB06E3" w:rsidP="00FB06E3">
            <w:pPr>
              <w:jc w:val="left"/>
              <w:rPr>
                <w:color w:val="000000" w:themeColor="text1"/>
                <w:sz w:val="24"/>
                <w:szCs w:val="24"/>
              </w:rPr>
            </w:pPr>
            <w:r w:rsidRPr="005E5B7A">
              <w:rPr>
                <w:color w:val="000000" w:themeColor="text1"/>
                <w:sz w:val="24"/>
                <w:szCs w:val="24"/>
              </w:rPr>
              <w:t>Код группы:</w:t>
            </w:r>
          </w:p>
        </w:tc>
        <w:tc>
          <w:tcPr>
            <w:tcW w:w="4029" w:type="pct"/>
            <w:gridSpan w:val="5"/>
            <w:tcBorders>
              <w:top w:val="single" w:sz="4" w:space="0" w:color="auto"/>
              <w:left w:val="single" w:sz="4" w:space="0" w:color="auto"/>
              <w:bottom w:val="single" w:sz="4" w:space="0" w:color="auto"/>
              <w:right w:val="single" w:sz="4" w:space="0" w:color="auto"/>
            </w:tcBorders>
          </w:tcPr>
          <w:p w14:paraId="6F6E74FE" w14:textId="77777777" w:rsidR="00FB06E3" w:rsidRPr="005E5B7A" w:rsidRDefault="00FB06E3" w:rsidP="00FB06E3">
            <w:pPr>
              <w:jc w:val="left"/>
              <w:rPr>
                <w:color w:val="000000" w:themeColor="text1"/>
                <w:sz w:val="24"/>
                <w:szCs w:val="24"/>
              </w:rPr>
            </w:pPr>
            <w:r w:rsidRPr="005E5B7A">
              <w:rPr>
                <w:color w:val="000000" w:themeColor="text1"/>
                <w:sz w:val="24"/>
                <w:szCs w:val="24"/>
              </w:rPr>
              <w:t>2141-4</w:t>
            </w:r>
          </w:p>
        </w:tc>
      </w:tr>
      <w:tr w:rsidR="00FB06E3" w:rsidRPr="005E5B7A" w14:paraId="4082F55C"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22D9C724" w14:textId="77777777" w:rsidR="00FB06E3" w:rsidRPr="005E5B7A" w:rsidRDefault="00FB06E3" w:rsidP="00FB06E3">
            <w:pPr>
              <w:jc w:val="left"/>
              <w:rPr>
                <w:color w:val="000000" w:themeColor="text1"/>
                <w:sz w:val="24"/>
                <w:szCs w:val="24"/>
              </w:rPr>
            </w:pPr>
            <w:r w:rsidRPr="005E5B7A">
              <w:rPr>
                <w:color w:val="000000" w:themeColor="text1"/>
                <w:sz w:val="24"/>
                <w:szCs w:val="24"/>
              </w:rPr>
              <w:t>Профессия:</w:t>
            </w:r>
          </w:p>
        </w:tc>
        <w:tc>
          <w:tcPr>
            <w:tcW w:w="4029" w:type="pct"/>
            <w:gridSpan w:val="5"/>
            <w:tcBorders>
              <w:top w:val="single" w:sz="4" w:space="0" w:color="auto"/>
              <w:left w:val="single" w:sz="4" w:space="0" w:color="auto"/>
              <w:bottom w:val="single" w:sz="4" w:space="0" w:color="auto"/>
              <w:right w:val="single" w:sz="4" w:space="0" w:color="auto"/>
            </w:tcBorders>
          </w:tcPr>
          <w:p w14:paraId="17B97324" w14:textId="77777777" w:rsidR="00FB06E3" w:rsidRPr="005E5B7A" w:rsidRDefault="00FB06E3" w:rsidP="00FB06E3">
            <w:pPr>
              <w:rPr>
                <w:color w:val="000000" w:themeColor="text1"/>
                <w:sz w:val="24"/>
                <w:szCs w:val="24"/>
              </w:rPr>
            </w:pPr>
            <w:r w:rsidRPr="005E5B7A">
              <w:rPr>
                <w:color w:val="000000" w:themeColor="text1"/>
                <w:sz w:val="24"/>
                <w:szCs w:val="24"/>
              </w:rPr>
              <w:t>Эксперт по подтверждению соответствия железнодорожной инфраструктуры</w:t>
            </w:r>
          </w:p>
        </w:tc>
      </w:tr>
      <w:tr w:rsidR="00FB06E3" w:rsidRPr="005E5B7A" w14:paraId="04B3C402"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7B0B969F" w14:textId="77777777" w:rsidR="00FB06E3" w:rsidRPr="005E5B7A" w:rsidRDefault="00FB06E3" w:rsidP="00FB06E3">
            <w:pPr>
              <w:jc w:val="left"/>
              <w:rPr>
                <w:color w:val="000000" w:themeColor="text1"/>
                <w:sz w:val="24"/>
                <w:szCs w:val="24"/>
              </w:rPr>
            </w:pPr>
            <w:r w:rsidRPr="005E5B7A">
              <w:rPr>
                <w:color w:val="000000" w:themeColor="text1"/>
                <w:sz w:val="24"/>
                <w:szCs w:val="24"/>
              </w:rPr>
              <w:lastRenderedPageBreak/>
              <w:t>Другие возможные наименования профессии:</w:t>
            </w:r>
          </w:p>
        </w:tc>
        <w:tc>
          <w:tcPr>
            <w:tcW w:w="4029" w:type="pct"/>
            <w:gridSpan w:val="5"/>
            <w:tcBorders>
              <w:top w:val="single" w:sz="4" w:space="0" w:color="auto"/>
              <w:left w:val="single" w:sz="4" w:space="0" w:color="auto"/>
              <w:bottom w:val="single" w:sz="4" w:space="0" w:color="auto"/>
              <w:right w:val="single" w:sz="4" w:space="0" w:color="auto"/>
            </w:tcBorders>
          </w:tcPr>
          <w:p w14:paraId="012BB462" w14:textId="56AF2F2C" w:rsidR="00FB06E3" w:rsidRPr="005E5B7A" w:rsidRDefault="00FB06E3" w:rsidP="00FB06E3">
            <w:pPr>
              <w:jc w:val="left"/>
              <w:rPr>
                <w:color w:val="000000" w:themeColor="text1"/>
                <w:sz w:val="24"/>
                <w:szCs w:val="24"/>
              </w:rPr>
            </w:pPr>
            <w:r w:rsidRPr="005E5B7A">
              <w:rPr>
                <w:color w:val="000000" w:themeColor="text1"/>
                <w:sz w:val="24"/>
                <w:szCs w:val="24"/>
              </w:rPr>
              <w:t>–</w:t>
            </w:r>
          </w:p>
        </w:tc>
      </w:tr>
      <w:tr w:rsidR="00FB06E3" w:rsidRPr="005E5B7A" w14:paraId="6133F4DB"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7F73413D" w14:textId="77777777" w:rsidR="00FB06E3" w:rsidRPr="005E5B7A" w:rsidRDefault="00FB06E3" w:rsidP="00FB06E3">
            <w:pPr>
              <w:jc w:val="left"/>
              <w:rPr>
                <w:color w:val="000000" w:themeColor="text1"/>
                <w:sz w:val="24"/>
                <w:szCs w:val="24"/>
              </w:rPr>
            </w:pPr>
            <w:r w:rsidRPr="005E5B7A">
              <w:rPr>
                <w:color w:val="000000" w:themeColor="text1"/>
                <w:sz w:val="24"/>
                <w:szCs w:val="24"/>
              </w:rPr>
              <w:t>Квалификационный уровень по ОРК:</w:t>
            </w:r>
          </w:p>
        </w:tc>
        <w:tc>
          <w:tcPr>
            <w:tcW w:w="4029" w:type="pct"/>
            <w:gridSpan w:val="5"/>
            <w:tcBorders>
              <w:top w:val="single" w:sz="4" w:space="0" w:color="auto"/>
              <w:left w:val="single" w:sz="4" w:space="0" w:color="auto"/>
              <w:bottom w:val="single" w:sz="4" w:space="0" w:color="auto"/>
              <w:right w:val="single" w:sz="4" w:space="0" w:color="auto"/>
            </w:tcBorders>
          </w:tcPr>
          <w:p w14:paraId="039AB590" w14:textId="375F32A5" w:rsidR="00FB06E3" w:rsidRPr="005E5B7A" w:rsidRDefault="00FB06E3" w:rsidP="00FB06E3">
            <w:pPr>
              <w:jc w:val="left"/>
              <w:rPr>
                <w:color w:val="000000" w:themeColor="text1"/>
                <w:sz w:val="24"/>
                <w:szCs w:val="24"/>
              </w:rPr>
            </w:pPr>
            <w:r w:rsidRPr="005E5B7A">
              <w:rPr>
                <w:color w:val="000000" w:themeColor="text1"/>
                <w:sz w:val="24"/>
                <w:szCs w:val="24"/>
              </w:rPr>
              <w:t xml:space="preserve">7 </w:t>
            </w:r>
          </w:p>
        </w:tc>
      </w:tr>
      <w:tr w:rsidR="00FB06E3" w:rsidRPr="005E5B7A" w14:paraId="2C41E19C"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21456175" w14:textId="77777777" w:rsidR="00FB06E3" w:rsidRPr="005E5B7A" w:rsidRDefault="00FB06E3" w:rsidP="00FB06E3">
            <w:pPr>
              <w:jc w:val="left"/>
              <w:rPr>
                <w:color w:val="000000" w:themeColor="text1"/>
                <w:sz w:val="24"/>
                <w:szCs w:val="24"/>
              </w:rPr>
            </w:pPr>
            <w:r w:rsidRPr="005E5B7A">
              <w:rPr>
                <w:color w:val="000000" w:themeColor="text1"/>
                <w:sz w:val="24"/>
                <w:szCs w:val="24"/>
              </w:rPr>
              <w:t>Цель деятельности:</w:t>
            </w:r>
          </w:p>
        </w:tc>
        <w:tc>
          <w:tcPr>
            <w:tcW w:w="4029" w:type="pct"/>
            <w:gridSpan w:val="5"/>
            <w:tcBorders>
              <w:top w:val="single" w:sz="4" w:space="0" w:color="auto"/>
              <w:left w:val="single" w:sz="4" w:space="0" w:color="auto"/>
              <w:bottom w:val="single" w:sz="4" w:space="0" w:color="auto"/>
              <w:right w:val="single" w:sz="4" w:space="0" w:color="auto"/>
            </w:tcBorders>
            <w:shd w:val="clear" w:color="auto" w:fill="auto"/>
          </w:tcPr>
          <w:p w14:paraId="7DB88E8E" w14:textId="611E6108" w:rsidR="00FB06E3" w:rsidRPr="005E5B7A" w:rsidRDefault="00E35D50" w:rsidP="00E35D50">
            <w:pPr>
              <w:rPr>
                <w:color w:val="000000" w:themeColor="text1"/>
                <w:sz w:val="24"/>
                <w:szCs w:val="24"/>
              </w:rPr>
            </w:pPr>
            <w:r w:rsidRPr="005E5B7A">
              <w:rPr>
                <w:color w:val="000000" w:themeColor="text1"/>
                <w:sz w:val="24"/>
                <w:szCs w:val="24"/>
              </w:rPr>
              <w:t>Оказание профессиональных услуг по экспертному сопровождению</w:t>
            </w:r>
            <w:r w:rsidR="00FB06E3" w:rsidRPr="005E5B7A">
              <w:rPr>
                <w:color w:val="000000" w:themeColor="text1"/>
                <w:sz w:val="24"/>
                <w:szCs w:val="24"/>
              </w:rPr>
              <w:t xml:space="preserve"> деятельности </w:t>
            </w:r>
            <w:r w:rsidRPr="005E5B7A">
              <w:rPr>
                <w:color w:val="000000" w:themeColor="text1"/>
                <w:sz w:val="24"/>
                <w:szCs w:val="24"/>
              </w:rPr>
              <w:t xml:space="preserve">по </w:t>
            </w:r>
            <w:r w:rsidR="00FB06E3" w:rsidRPr="005E5B7A">
              <w:rPr>
                <w:color w:val="000000" w:themeColor="text1"/>
                <w:sz w:val="24"/>
                <w:szCs w:val="24"/>
              </w:rPr>
              <w:t>оценки соответствия продукции (объектов и элементов инфраструктуры железнодорожного транспорта, высокоскоростного железнодорожного транспорта) требованиям технических регламентов ЕАЭС и законодательства Республики Казахстан</w:t>
            </w:r>
            <w:r w:rsidRPr="005E5B7A">
              <w:rPr>
                <w:color w:val="000000" w:themeColor="text1"/>
                <w:sz w:val="24"/>
                <w:szCs w:val="24"/>
              </w:rPr>
              <w:t xml:space="preserve"> в сфере технического регулирования</w:t>
            </w:r>
            <w:r w:rsidR="00FB06E3" w:rsidRPr="005E5B7A">
              <w:rPr>
                <w:color w:val="000000" w:themeColor="text1"/>
                <w:sz w:val="24"/>
                <w:szCs w:val="24"/>
              </w:rPr>
              <w:t>.</w:t>
            </w:r>
          </w:p>
        </w:tc>
      </w:tr>
      <w:tr w:rsidR="00FB06E3" w:rsidRPr="005E5B7A" w14:paraId="50F4FECF" w14:textId="77777777" w:rsidTr="006321F7">
        <w:trPr>
          <w:trHeight w:val="20"/>
        </w:trPr>
        <w:tc>
          <w:tcPr>
            <w:tcW w:w="971" w:type="pct"/>
            <w:vMerge w:val="restart"/>
            <w:tcBorders>
              <w:top w:val="single" w:sz="4" w:space="0" w:color="auto"/>
              <w:left w:val="single" w:sz="4" w:space="0" w:color="auto"/>
              <w:right w:val="single" w:sz="4" w:space="0" w:color="auto"/>
            </w:tcBorders>
          </w:tcPr>
          <w:p w14:paraId="7678F99B" w14:textId="77777777" w:rsidR="00FB06E3" w:rsidRPr="005E5B7A" w:rsidRDefault="00FB06E3" w:rsidP="00FB06E3">
            <w:pPr>
              <w:jc w:val="left"/>
              <w:rPr>
                <w:color w:val="000000" w:themeColor="text1"/>
                <w:sz w:val="24"/>
                <w:szCs w:val="24"/>
              </w:rPr>
            </w:pPr>
            <w:r w:rsidRPr="005E5B7A">
              <w:rPr>
                <w:color w:val="000000" w:themeColor="text1"/>
                <w:sz w:val="24"/>
                <w:szCs w:val="24"/>
              </w:rPr>
              <w:t>Трудовые функции:</w:t>
            </w:r>
          </w:p>
        </w:tc>
        <w:tc>
          <w:tcPr>
            <w:tcW w:w="970" w:type="pct"/>
            <w:gridSpan w:val="2"/>
            <w:tcBorders>
              <w:top w:val="single" w:sz="4" w:space="0" w:color="auto"/>
              <w:left w:val="single" w:sz="4" w:space="0" w:color="auto"/>
              <w:bottom w:val="single" w:sz="4" w:space="0" w:color="auto"/>
              <w:right w:val="single" w:sz="4" w:space="0" w:color="auto"/>
            </w:tcBorders>
          </w:tcPr>
          <w:p w14:paraId="1A0CAAA5" w14:textId="77777777" w:rsidR="00FB06E3" w:rsidRPr="005E5B7A" w:rsidRDefault="00FB06E3" w:rsidP="00FB06E3">
            <w:pPr>
              <w:jc w:val="left"/>
              <w:rPr>
                <w:color w:val="000000" w:themeColor="text1"/>
                <w:sz w:val="24"/>
                <w:szCs w:val="24"/>
              </w:rPr>
            </w:pPr>
            <w:r w:rsidRPr="005E5B7A">
              <w:rPr>
                <w:color w:val="000000" w:themeColor="text1"/>
                <w:sz w:val="24"/>
                <w:szCs w:val="24"/>
              </w:rPr>
              <w:t>Обязательные трудовые функции:</w:t>
            </w: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72FB2ED1" w14:textId="77777777" w:rsidR="00FB06E3" w:rsidRPr="005E5B7A" w:rsidRDefault="00FB06E3" w:rsidP="00FB06E3">
            <w:pPr>
              <w:pStyle w:val="a4"/>
              <w:numPr>
                <w:ilvl w:val="0"/>
                <w:numId w:val="2"/>
              </w:numPr>
              <w:tabs>
                <w:tab w:val="left" w:pos="284"/>
              </w:tabs>
              <w:ind w:left="1" w:firstLine="0"/>
              <w:rPr>
                <w:color w:val="000000" w:themeColor="text1"/>
                <w:sz w:val="24"/>
                <w:szCs w:val="24"/>
              </w:rPr>
            </w:pPr>
            <w:r w:rsidRPr="005E5B7A">
              <w:rPr>
                <w:color w:val="000000" w:themeColor="text1"/>
                <w:sz w:val="24"/>
                <w:szCs w:val="24"/>
              </w:rPr>
              <w:t xml:space="preserve">Проведение оценки соответствия </w:t>
            </w:r>
          </w:p>
          <w:p w14:paraId="293FEE94" w14:textId="77777777" w:rsidR="00FB06E3" w:rsidRPr="005E5B7A" w:rsidRDefault="00FB06E3" w:rsidP="00FB06E3">
            <w:pPr>
              <w:pStyle w:val="a4"/>
              <w:numPr>
                <w:ilvl w:val="0"/>
                <w:numId w:val="2"/>
              </w:numPr>
              <w:tabs>
                <w:tab w:val="left" w:pos="284"/>
              </w:tabs>
              <w:ind w:left="1" w:firstLine="0"/>
              <w:rPr>
                <w:color w:val="000000" w:themeColor="text1"/>
                <w:sz w:val="24"/>
                <w:szCs w:val="24"/>
              </w:rPr>
            </w:pPr>
            <w:r w:rsidRPr="005E5B7A">
              <w:rPr>
                <w:color w:val="000000" w:themeColor="text1"/>
                <w:sz w:val="24"/>
                <w:szCs w:val="24"/>
              </w:rPr>
              <w:t>Управление ресурсами ОПС</w:t>
            </w:r>
          </w:p>
          <w:p w14:paraId="14B077EA" w14:textId="77777777" w:rsidR="00FB06E3" w:rsidRPr="005E5B7A" w:rsidRDefault="00FB06E3" w:rsidP="00FB06E3">
            <w:pPr>
              <w:pStyle w:val="a4"/>
              <w:numPr>
                <w:ilvl w:val="0"/>
                <w:numId w:val="2"/>
              </w:numPr>
              <w:tabs>
                <w:tab w:val="left" w:pos="284"/>
              </w:tabs>
              <w:ind w:left="1" w:firstLine="0"/>
              <w:rPr>
                <w:color w:val="000000" w:themeColor="text1"/>
                <w:sz w:val="24"/>
                <w:szCs w:val="24"/>
              </w:rPr>
            </w:pPr>
            <w:r w:rsidRPr="005E5B7A">
              <w:rPr>
                <w:color w:val="000000" w:themeColor="text1"/>
                <w:sz w:val="24"/>
                <w:szCs w:val="24"/>
              </w:rPr>
              <w:t>Обеспечение выполнения процедур аккредитации (повторной аккредитации) Органа по подтверждению соответствия железнодорожной инфраструктуры, собственной аттестации</w:t>
            </w:r>
          </w:p>
        </w:tc>
      </w:tr>
      <w:tr w:rsidR="00FB06E3" w:rsidRPr="005E5B7A" w14:paraId="25983A1D" w14:textId="77777777" w:rsidTr="006321F7">
        <w:trPr>
          <w:trHeight w:val="20"/>
        </w:trPr>
        <w:tc>
          <w:tcPr>
            <w:tcW w:w="971" w:type="pct"/>
            <w:vMerge/>
            <w:tcBorders>
              <w:left w:val="single" w:sz="4" w:space="0" w:color="auto"/>
              <w:bottom w:val="single" w:sz="4" w:space="0" w:color="auto"/>
              <w:right w:val="single" w:sz="4" w:space="0" w:color="auto"/>
            </w:tcBorders>
          </w:tcPr>
          <w:p w14:paraId="76A8F659" w14:textId="77777777" w:rsidR="00FB06E3" w:rsidRPr="005E5B7A" w:rsidRDefault="00FB06E3" w:rsidP="00FB06E3">
            <w:pPr>
              <w:jc w:val="left"/>
              <w:rPr>
                <w:color w:val="000000" w:themeColor="text1"/>
                <w:sz w:val="24"/>
                <w:szCs w:val="24"/>
              </w:rPr>
            </w:pPr>
          </w:p>
        </w:tc>
        <w:tc>
          <w:tcPr>
            <w:tcW w:w="970" w:type="pct"/>
            <w:gridSpan w:val="2"/>
            <w:tcBorders>
              <w:top w:val="single" w:sz="4" w:space="0" w:color="auto"/>
              <w:left w:val="single" w:sz="4" w:space="0" w:color="auto"/>
              <w:bottom w:val="single" w:sz="4" w:space="0" w:color="auto"/>
              <w:right w:val="single" w:sz="4" w:space="0" w:color="auto"/>
            </w:tcBorders>
          </w:tcPr>
          <w:p w14:paraId="4AFF9E0E" w14:textId="34FF5847" w:rsidR="00FB06E3" w:rsidRPr="005E5B7A" w:rsidRDefault="00FB06E3" w:rsidP="00FB06E3">
            <w:pPr>
              <w:jc w:val="left"/>
              <w:rPr>
                <w:color w:val="000000" w:themeColor="text1"/>
                <w:sz w:val="24"/>
                <w:szCs w:val="24"/>
              </w:rPr>
            </w:pPr>
            <w:proofErr w:type="spellStart"/>
            <w:proofErr w:type="gramStart"/>
            <w:r w:rsidRPr="005E5B7A">
              <w:rPr>
                <w:color w:val="000000" w:themeColor="text1"/>
                <w:sz w:val="24"/>
                <w:szCs w:val="24"/>
              </w:rPr>
              <w:t>Дополнитель</w:t>
            </w:r>
            <w:proofErr w:type="spellEnd"/>
            <w:r w:rsidR="006321F7" w:rsidRPr="005E5B7A">
              <w:rPr>
                <w:color w:val="000000" w:themeColor="text1"/>
                <w:sz w:val="24"/>
                <w:szCs w:val="24"/>
                <w:lang w:val="en-US"/>
              </w:rPr>
              <w:t>-</w:t>
            </w:r>
            <w:proofErr w:type="spellStart"/>
            <w:r w:rsidRPr="005E5B7A">
              <w:rPr>
                <w:color w:val="000000" w:themeColor="text1"/>
                <w:sz w:val="24"/>
                <w:szCs w:val="24"/>
              </w:rPr>
              <w:t>ные</w:t>
            </w:r>
            <w:proofErr w:type="spellEnd"/>
            <w:proofErr w:type="gramEnd"/>
            <w:r w:rsidRPr="005E5B7A">
              <w:rPr>
                <w:color w:val="000000" w:themeColor="text1"/>
                <w:sz w:val="24"/>
                <w:szCs w:val="24"/>
              </w:rPr>
              <w:t xml:space="preserve"> трудовые функции</w:t>
            </w:r>
            <w:r w:rsidRPr="005E5B7A">
              <w:rPr>
                <w:color w:val="000000" w:themeColor="text1"/>
                <w:sz w:val="24"/>
                <w:szCs w:val="24"/>
                <w:lang w:val="en-US"/>
              </w:rPr>
              <w:t>:</w:t>
            </w: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4B5F6450" w14:textId="484EB234" w:rsidR="00FB06E3" w:rsidRPr="005E5B7A" w:rsidRDefault="00FB06E3" w:rsidP="00FB06E3">
            <w:pPr>
              <w:tabs>
                <w:tab w:val="left" w:pos="284"/>
              </w:tabs>
              <w:ind w:left="34"/>
              <w:rPr>
                <w:color w:val="000000" w:themeColor="text1"/>
                <w:sz w:val="24"/>
                <w:szCs w:val="24"/>
              </w:rPr>
            </w:pPr>
            <w:r w:rsidRPr="005E5B7A">
              <w:rPr>
                <w:color w:val="000000" w:themeColor="text1"/>
                <w:sz w:val="24"/>
                <w:szCs w:val="24"/>
              </w:rPr>
              <w:t>Обеспечение техники безопасности и охраны труда</w:t>
            </w:r>
          </w:p>
        </w:tc>
      </w:tr>
      <w:tr w:rsidR="00FB06E3" w:rsidRPr="005E5B7A" w14:paraId="494C63DB" w14:textId="77777777" w:rsidTr="006321F7">
        <w:trPr>
          <w:trHeight w:val="20"/>
        </w:trPr>
        <w:tc>
          <w:tcPr>
            <w:tcW w:w="971" w:type="pct"/>
            <w:vMerge w:val="restart"/>
            <w:tcBorders>
              <w:top w:val="single" w:sz="4" w:space="0" w:color="auto"/>
              <w:left w:val="single" w:sz="4" w:space="0" w:color="auto"/>
              <w:bottom w:val="single" w:sz="4" w:space="0" w:color="auto"/>
              <w:right w:val="single" w:sz="4" w:space="0" w:color="auto"/>
            </w:tcBorders>
          </w:tcPr>
          <w:p w14:paraId="61E02AE2" w14:textId="77777777" w:rsidR="00FB06E3" w:rsidRPr="005E5B7A" w:rsidRDefault="00FB06E3" w:rsidP="00FB06E3">
            <w:pPr>
              <w:jc w:val="left"/>
              <w:rPr>
                <w:color w:val="000000" w:themeColor="text1"/>
                <w:sz w:val="24"/>
                <w:szCs w:val="24"/>
              </w:rPr>
            </w:pPr>
            <w:r w:rsidRPr="005E5B7A">
              <w:rPr>
                <w:color w:val="000000" w:themeColor="text1"/>
                <w:sz w:val="24"/>
                <w:szCs w:val="24"/>
              </w:rPr>
              <w:t>Трудовая функция 1:</w:t>
            </w:r>
          </w:p>
          <w:p w14:paraId="6FD9F837" w14:textId="77777777" w:rsidR="00FB06E3" w:rsidRPr="005E5B7A" w:rsidRDefault="00FB06E3" w:rsidP="00FB06E3">
            <w:pPr>
              <w:jc w:val="left"/>
              <w:rPr>
                <w:b/>
                <w:color w:val="000000" w:themeColor="text1"/>
                <w:sz w:val="24"/>
                <w:szCs w:val="24"/>
              </w:rPr>
            </w:pPr>
            <w:r w:rsidRPr="005E5B7A">
              <w:rPr>
                <w:color w:val="000000" w:themeColor="text1"/>
                <w:sz w:val="24"/>
                <w:szCs w:val="24"/>
              </w:rPr>
              <w:t xml:space="preserve">Проведение оценки соответствия </w:t>
            </w:r>
          </w:p>
        </w:tc>
        <w:tc>
          <w:tcPr>
            <w:tcW w:w="970"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8144733" w14:textId="77777777" w:rsidR="00FB06E3" w:rsidRPr="005E5B7A" w:rsidRDefault="00FB06E3" w:rsidP="00FB06E3">
            <w:pPr>
              <w:keepNext/>
              <w:jc w:val="left"/>
              <w:rPr>
                <w:b/>
                <w:color w:val="000000" w:themeColor="text1"/>
                <w:sz w:val="24"/>
                <w:szCs w:val="24"/>
              </w:rPr>
            </w:pPr>
            <w:r w:rsidRPr="005E5B7A">
              <w:rPr>
                <w:b/>
                <w:color w:val="000000" w:themeColor="text1"/>
                <w:sz w:val="24"/>
                <w:szCs w:val="24"/>
              </w:rPr>
              <w:t>Задача 1:</w:t>
            </w:r>
          </w:p>
          <w:p w14:paraId="5CFC34AF" w14:textId="77777777" w:rsidR="00FB06E3" w:rsidRPr="005E5B7A" w:rsidRDefault="00FB06E3" w:rsidP="00FB06E3">
            <w:pPr>
              <w:keepNext/>
              <w:jc w:val="left"/>
              <w:rPr>
                <w:color w:val="000000" w:themeColor="text1"/>
                <w:sz w:val="24"/>
                <w:szCs w:val="24"/>
              </w:rPr>
            </w:pPr>
            <w:r w:rsidRPr="005E5B7A">
              <w:rPr>
                <w:color w:val="000000" w:themeColor="text1"/>
                <w:sz w:val="24"/>
                <w:szCs w:val="24"/>
              </w:rPr>
              <w:t>Принятие решения по заявке на</w:t>
            </w:r>
            <w:r w:rsidRPr="005E5B7A">
              <w:rPr>
                <w:b/>
                <w:color w:val="000000" w:themeColor="text1"/>
                <w:sz w:val="24"/>
                <w:szCs w:val="24"/>
              </w:rPr>
              <w:t xml:space="preserve"> </w:t>
            </w:r>
            <w:r w:rsidRPr="005E5B7A">
              <w:rPr>
                <w:color w:val="000000" w:themeColor="text1"/>
                <w:sz w:val="24"/>
                <w:szCs w:val="24"/>
              </w:rPr>
              <w:t>проведение сертификации, на регистрацию декларации о соответствии</w:t>
            </w: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527E1083" w14:textId="77777777" w:rsidR="00FB06E3" w:rsidRPr="005E5B7A" w:rsidRDefault="00FB06E3" w:rsidP="00FB06E3">
            <w:pPr>
              <w:keepNext/>
              <w:rPr>
                <w:b/>
                <w:color w:val="000000" w:themeColor="text1"/>
                <w:sz w:val="24"/>
                <w:szCs w:val="24"/>
              </w:rPr>
            </w:pPr>
            <w:r w:rsidRPr="005E5B7A">
              <w:rPr>
                <w:b/>
                <w:color w:val="000000" w:themeColor="text1"/>
                <w:sz w:val="24"/>
                <w:szCs w:val="24"/>
              </w:rPr>
              <w:t>Умения:</w:t>
            </w:r>
          </w:p>
        </w:tc>
      </w:tr>
      <w:tr w:rsidR="00FB06E3" w:rsidRPr="005E5B7A" w14:paraId="2F3AFCF5"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129FA27A" w14:textId="77777777" w:rsidR="00FB06E3" w:rsidRPr="005E5B7A" w:rsidRDefault="00FB06E3" w:rsidP="00FB06E3">
            <w:pPr>
              <w:jc w:val="left"/>
              <w:rPr>
                <w:b/>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shd w:val="clear" w:color="auto" w:fill="auto"/>
          </w:tcPr>
          <w:p w14:paraId="1128D49A" w14:textId="77777777" w:rsidR="00FB06E3" w:rsidRPr="005E5B7A" w:rsidRDefault="00FB06E3" w:rsidP="00FB06E3">
            <w:pPr>
              <w:keepNext/>
              <w:jc w:val="left"/>
              <w:rPr>
                <w:b/>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6670C6D9" w14:textId="485EE8ED" w:rsidR="00FB06E3" w:rsidRPr="005E5B7A" w:rsidRDefault="00FB06E3" w:rsidP="007F4341">
            <w:pPr>
              <w:pStyle w:val="a4"/>
              <w:numPr>
                <w:ilvl w:val="0"/>
                <w:numId w:val="34"/>
              </w:numPr>
              <w:tabs>
                <w:tab w:val="left" w:pos="216"/>
              </w:tabs>
              <w:ind w:left="0"/>
              <w:rPr>
                <w:color w:val="000000" w:themeColor="text1"/>
                <w:sz w:val="24"/>
                <w:szCs w:val="24"/>
              </w:rPr>
            </w:pPr>
            <w:r w:rsidRPr="005E5B7A">
              <w:rPr>
                <w:color w:val="000000" w:themeColor="text1"/>
                <w:sz w:val="24"/>
                <w:szCs w:val="24"/>
              </w:rPr>
              <w:t>Систематизировать и анализировать информацию заявок на проведение сертификации и на регистрацию деклараций о соответствии и прилагаемых документов на полноту сведений для оценки соответствия, правильность оформления, оценивать правильность заполнения деклараций о соответствии.</w:t>
            </w:r>
          </w:p>
          <w:p w14:paraId="0F8967CC" w14:textId="77777777" w:rsidR="00FB06E3" w:rsidRPr="005E5B7A" w:rsidRDefault="00FB06E3" w:rsidP="007F4341">
            <w:pPr>
              <w:pStyle w:val="a4"/>
              <w:numPr>
                <w:ilvl w:val="0"/>
                <w:numId w:val="34"/>
              </w:numPr>
              <w:tabs>
                <w:tab w:val="left" w:pos="216"/>
              </w:tabs>
              <w:ind w:left="0"/>
              <w:rPr>
                <w:color w:val="000000" w:themeColor="text1"/>
                <w:sz w:val="24"/>
                <w:szCs w:val="24"/>
              </w:rPr>
            </w:pPr>
            <w:r w:rsidRPr="005E5B7A">
              <w:rPr>
                <w:color w:val="000000" w:themeColor="text1"/>
                <w:sz w:val="24"/>
                <w:szCs w:val="24"/>
              </w:rPr>
              <w:t>Оценивать соответствие области сертификации/декларирования объектов и элементов инфраструктуры железнодорожного транспорта, высокоскоростного железнодорожного транспорта заявителя и области аккредитации ОПС.</w:t>
            </w:r>
          </w:p>
          <w:p w14:paraId="255FC558" w14:textId="77777777" w:rsidR="00FB06E3" w:rsidRPr="005E5B7A" w:rsidRDefault="00FB06E3" w:rsidP="007F4341">
            <w:pPr>
              <w:pStyle w:val="a4"/>
              <w:numPr>
                <w:ilvl w:val="0"/>
                <w:numId w:val="34"/>
              </w:numPr>
              <w:tabs>
                <w:tab w:val="left" w:pos="216"/>
              </w:tabs>
              <w:ind w:left="0"/>
              <w:rPr>
                <w:color w:val="000000" w:themeColor="text1"/>
                <w:sz w:val="24"/>
                <w:szCs w:val="24"/>
              </w:rPr>
            </w:pPr>
            <w:r w:rsidRPr="005E5B7A">
              <w:rPr>
                <w:color w:val="000000" w:themeColor="text1"/>
                <w:sz w:val="24"/>
                <w:szCs w:val="24"/>
              </w:rPr>
              <w:t>Определять область сертификации/декларирования объектов и элементов инфраструктуры железнодорожного транспорта, высокоскоростного железнодорожного транспорта, процедуры и документы по стандартизации, которые будут использованы при сертификации/декларировании.</w:t>
            </w:r>
          </w:p>
          <w:p w14:paraId="66227857" w14:textId="77777777" w:rsidR="00FB06E3" w:rsidRPr="005E5B7A" w:rsidRDefault="00FB06E3" w:rsidP="007F4341">
            <w:pPr>
              <w:pStyle w:val="a4"/>
              <w:numPr>
                <w:ilvl w:val="0"/>
                <w:numId w:val="34"/>
              </w:numPr>
              <w:tabs>
                <w:tab w:val="left" w:pos="216"/>
              </w:tabs>
              <w:ind w:left="0"/>
              <w:rPr>
                <w:color w:val="000000" w:themeColor="text1"/>
                <w:sz w:val="24"/>
                <w:szCs w:val="24"/>
              </w:rPr>
            </w:pPr>
            <w:r w:rsidRPr="005E5B7A">
              <w:rPr>
                <w:color w:val="000000" w:themeColor="text1"/>
                <w:sz w:val="24"/>
                <w:szCs w:val="24"/>
              </w:rPr>
              <w:t>Налаживать коммуникации и достигать согласия с заявителем по дальнейшему процессу сертификации/декларирования.</w:t>
            </w:r>
          </w:p>
          <w:p w14:paraId="536F845C" w14:textId="77777777" w:rsidR="00FB06E3" w:rsidRPr="005E5B7A" w:rsidRDefault="00FB06E3" w:rsidP="007F4341">
            <w:pPr>
              <w:pStyle w:val="a4"/>
              <w:numPr>
                <w:ilvl w:val="0"/>
                <w:numId w:val="34"/>
              </w:numPr>
              <w:tabs>
                <w:tab w:val="left" w:pos="216"/>
              </w:tabs>
              <w:ind w:left="0"/>
              <w:rPr>
                <w:color w:val="000000" w:themeColor="text1"/>
                <w:sz w:val="24"/>
                <w:szCs w:val="24"/>
              </w:rPr>
            </w:pPr>
            <w:r w:rsidRPr="005E5B7A">
              <w:rPr>
                <w:color w:val="000000" w:themeColor="text1"/>
                <w:sz w:val="24"/>
                <w:szCs w:val="24"/>
              </w:rPr>
              <w:t>Оценивать наличие у ОПС соответствующих ресурсов и возможности проведения работ в сроки, предпочтительные для заявителя.</w:t>
            </w:r>
          </w:p>
          <w:p w14:paraId="7835A6B1" w14:textId="77777777" w:rsidR="00FB06E3" w:rsidRPr="005E5B7A" w:rsidRDefault="00FB06E3" w:rsidP="007F4341">
            <w:pPr>
              <w:pStyle w:val="a4"/>
              <w:numPr>
                <w:ilvl w:val="0"/>
                <w:numId w:val="34"/>
              </w:numPr>
              <w:tabs>
                <w:tab w:val="left" w:pos="216"/>
              </w:tabs>
              <w:ind w:left="0"/>
              <w:rPr>
                <w:color w:val="000000" w:themeColor="text1"/>
                <w:sz w:val="24"/>
                <w:szCs w:val="24"/>
              </w:rPr>
            </w:pPr>
            <w:r w:rsidRPr="005E5B7A">
              <w:rPr>
                <w:color w:val="000000" w:themeColor="text1"/>
                <w:sz w:val="24"/>
                <w:szCs w:val="24"/>
              </w:rPr>
              <w:t>Принимать решение по принятию/отклонению, выбору схемы подтверждения соответствия, по которой будет проводиться сертификация продукции.</w:t>
            </w:r>
          </w:p>
          <w:p w14:paraId="3D48DC5F" w14:textId="77777777" w:rsidR="00FB06E3" w:rsidRPr="005E5B7A" w:rsidRDefault="00FB06E3" w:rsidP="007F4341">
            <w:pPr>
              <w:pStyle w:val="a4"/>
              <w:numPr>
                <w:ilvl w:val="0"/>
                <w:numId w:val="34"/>
              </w:numPr>
              <w:tabs>
                <w:tab w:val="left" w:pos="216"/>
              </w:tabs>
              <w:ind w:left="0"/>
              <w:rPr>
                <w:color w:val="000000" w:themeColor="text1"/>
                <w:sz w:val="24"/>
                <w:szCs w:val="24"/>
              </w:rPr>
            </w:pPr>
            <w:r w:rsidRPr="005E5B7A">
              <w:rPr>
                <w:color w:val="000000" w:themeColor="text1"/>
                <w:sz w:val="24"/>
                <w:szCs w:val="24"/>
              </w:rPr>
              <w:t>Оформлять решения по заявкам на проведение процедур оценки соответствия.</w:t>
            </w:r>
          </w:p>
        </w:tc>
      </w:tr>
      <w:tr w:rsidR="00FB06E3" w:rsidRPr="005E5B7A" w14:paraId="7876DD9B"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050711AF" w14:textId="77777777" w:rsidR="00FB06E3" w:rsidRPr="005E5B7A" w:rsidRDefault="00FB06E3" w:rsidP="00FB06E3">
            <w:pPr>
              <w:jc w:val="left"/>
              <w:rPr>
                <w:b/>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shd w:val="clear" w:color="auto" w:fill="auto"/>
          </w:tcPr>
          <w:p w14:paraId="7B3E0F68" w14:textId="77777777" w:rsidR="00FB06E3" w:rsidRPr="005E5B7A" w:rsidRDefault="00FB06E3" w:rsidP="00FB06E3">
            <w:pPr>
              <w:keepNext/>
              <w:jc w:val="left"/>
              <w:rPr>
                <w:b/>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16E208C3" w14:textId="77777777" w:rsidR="00FB06E3" w:rsidRPr="005E5B7A" w:rsidRDefault="00FB06E3" w:rsidP="00FB06E3">
            <w:pPr>
              <w:keepNext/>
              <w:rPr>
                <w:b/>
                <w:color w:val="000000" w:themeColor="text1"/>
                <w:sz w:val="24"/>
                <w:szCs w:val="24"/>
              </w:rPr>
            </w:pPr>
            <w:r w:rsidRPr="005E5B7A">
              <w:rPr>
                <w:b/>
                <w:color w:val="000000" w:themeColor="text1"/>
                <w:sz w:val="24"/>
                <w:szCs w:val="24"/>
              </w:rPr>
              <w:t>Знания:</w:t>
            </w:r>
          </w:p>
        </w:tc>
      </w:tr>
      <w:tr w:rsidR="00FB06E3" w:rsidRPr="005E5B7A" w14:paraId="3AA7B94D"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03206911" w14:textId="77777777" w:rsidR="00FB06E3" w:rsidRPr="005E5B7A" w:rsidRDefault="00FB06E3" w:rsidP="00FB06E3">
            <w:pPr>
              <w:jc w:val="left"/>
              <w:rPr>
                <w:b/>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shd w:val="clear" w:color="auto" w:fill="auto"/>
          </w:tcPr>
          <w:p w14:paraId="0D6B5811" w14:textId="77777777" w:rsidR="00FB06E3" w:rsidRPr="005E5B7A" w:rsidRDefault="00FB06E3" w:rsidP="00FB06E3">
            <w:pPr>
              <w:keepNext/>
              <w:jc w:val="left"/>
              <w:rPr>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6A1E4211" w14:textId="36C8D089" w:rsidR="00FB06E3" w:rsidRPr="005E5B7A" w:rsidRDefault="00FB06E3" w:rsidP="007F4341">
            <w:pPr>
              <w:pStyle w:val="a4"/>
              <w:numPr>
                <w:ilvl w:val="0"/>
                <w:numId w:val="3"/>
              </w:numPr>
              <w:tabs>
                <w:tab w:val="left" w:pos="312"/>
              </w:tabs>
              <w:ind w:left="-54" w:firstLine="1"/>
              <w:rPr>
                <w:color w:val="000000" w:themeColor="text1"/>
                <w:sz w:val="24"/>
                <w:szCs w:val="24"/>
              </w:rPr>
            </w:pPr>
            <w:r w:rsidRPr="005E5B7A">
              <w:rPr>
                <w:color w:val="000000" w:themeColor="text1"/>
                <w:sz w:val="24"/>
                <w:szCs w:val="24"/>
              </w:rPr>
              <w:t>Требования технического регламента «Процедуры подтверждения соответствия», ТР ТС 003/2011 «О безопасности инфраструктуры железнодорожного транспорта» и ТР ТС 002/2011 «О безопасности высокоскоростного железнодорожного транспорта», ГОСТ ISO/IEC 17065 «Оценка соответствия. Требования к органам по сертификации продукции, процессов и услуг» в части анализа заявок, порядка оформления и выдачи заявителям решений по заявкам на проведение процедур подтверждения соответствия.</w:t>
            </w:r>
          </w:p>
          <w:p w14:paraId="25D9785E" w14:textId="77777777" w:rsidR="00FB06E3" w:rsidRPr="005E5B7A" w:rsidRDefault="00FB06E3" w:rsidP="007F4341">
            <w:pPr>
              <w:pStyle w:val="a4"/>
              <w:numPr>
                <w:ilvl w:val="0"/>
                <w:numId w:val="3"/>
              </w:numPr>
              <w:tabs>
                <w:tab w:val="left" w:pos="312"/>
              </w:tabs>
              <w:ind w:left="-54" w:firstLine="1"/>
              <w:rPr>
                <w:color w:val="000000" w:themeColor="text1"/>
                <w:sz w:val="24"/>
                <w:szCs w:val="24"/>
              </w:rPr>
            </w:pPr>
            <w:r w:rsidRPr="005E5B7A">
              <w:rPr>
                <w:color w:val="000000" w:themeColor="text1"/>
                <w:sz w:val="24"/>
                <w:szCs w:val="24"/>
              </w:rPr>
              <w:t>Область аккредитации, компетентность ОПС, ресурсы ОПС для выполнения действий по оцениванию.</w:t>
            </w:r>
          </w:p>
          <w:p w14:paraId="699D0D93" w14:textId="5FEE5EF4" w:rsidR="00FB06E3" w:rsidRPr="005E5B7A" w:rsidRDefault="00FB06E3" w:rsidP="007F4341">
            <w:pPr>
              <w:pStyle w:val="a4"/>
              <w:numPr>
                <w:ilvl w:val="0"/>
                <w:numId w:val="3"/>
              </w:numPr>
              <w:tabs>
                <w:tab w:val="left" w:pos="317"/>
              </w:tabs>
              <w:ind w:left="1" w:firstLine="0"/>
              <w:rPr>
                <w:color w:val="000000" w:themeColor="text1"/>
                <w:sz w:val="24"/>
                <w:szCs w:val="24"/>
              </w:rPr>
            </w:pPr>
            <w:r w:rsidRPr="005E5B7A">
              <w:rPr>
                <w:color w:val="000000" w:themeColor="text1"/>
                <w:sz w:val="24"/>
                <w:szCs w:val="24"/>
              </w:rPr>
              <w:t>Перечень продукции, подлежащей сертификации, и продукции, подлежащей декларированию согласно требованиям технических регламентов.</w:t>
            </w:r>
          </w:p>
          <w:p w14:paraId="491EB8E3" w14:textId="7BA1504D" w:rsidR="00FB06E3" w:rsidRPr="005E5B7A" w:rsidRDefault="00FB06E3" w:rsidP="007F4341">
            <w:pPr>
              <w:pStyle w:val="a4"/>
              <w:numPr>
                <w:ilvl w:val="0"/>
                <w:numId w:val="3"/>
              </w:numPr>
              <w:tabs>
                <w:tab w:val="left" w:pos="317"/>
              </w:tabs>
              <w:ind w:left="1" w:firstLine="0"/>
              <w:rPr>
                <w:b/>
                <w:color w:val="000000" w:themeColor="text1"/>
                <w:sz w:val="24"/>
                <w:szCs w:val="24"/>
              </w:rPr>
            </w:pPr>
            <w:r w:rsidRPr="005E5B7A">
              <w:rPr>
                <w:color w:val="000000" w:themeColor="text1"/>
                <w:sz w:val="24"/>
                <w:szCs w:val="24"/>
              </w:rPr>
              <w:t>Перечень схем декларирования соответствия продукции и схем сертификации продукции согласно требованиям технических регламентов.</w:t>
            </w:r>
          </w:p>
        </w:tc>
      </w:tr>
      <w:tr w:rsidR="00FB06E3" w:rsidRPr="005E5B7A" w14:paraId="38ADA29F"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4F7C9AD6" w14:textId="77777777" w:rsidR="00FB06E3" w:rsidRPr="005E5B7A" w:rsidRDefault="00FB06E3" w:rsidP="00FB06E3">
            <w:pPr>
              <w:jc w:val="left"/>
              <w:rPr>
                <w:color w:val="000000" w:themeColor="text1"/>
                <w:sz w:val="24"/>
                <w:szCs w:val="24"/>
              </w:rPr>
            </w:pPr>
          </w:p>
        </w:tc>
        <w:tc>
          <w:tcPr>
            <w:tcW w:w="970"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A4CD1BD" w14:textId="77777777" w:rsidR="00FB06E3" w:rsidRPr="005E5B7A" w:rsidRDefault="00FB06E3" w:rsidP="00FB06E3">
            <w:pPr>
              <w:keepNext/>
              <w:jc w:val="left"/>
              <w:rPr>
                <w:b/>
                <w:color w:val="000000" w:themeColor="text1"/>
                <w:sz w:val="24"/>
                <w:szCs w:val="24"/>
              </w:rPr>
            </w:pPr>
            <w:r w:rsidRPr="005E5B7A">
              <w:rPr>
                <w:b/>
                <w:color w:val="000000" w:themeColor="text1"/>
                <w:sz w:val="24"/>
                <w:szCs w:val="24"/>
              </w:rPr>
              <w:t>Задача 2:</w:t>
            </w:r>
          </w:p>
          <w:p w14:paraId="7017433B" w14:textId="77777777" w:rsidR="00FB06E3" w:rsidRPr="005E5B7A" w:rsidRDefault="00FB06E3" w:rsidP="00FB06E3">
            <w:pPr>
              <w:jc w:val="left"/>
              <w:rPr>
                <w:color w:val="000000" w:themeColor="text1"/>
                <w:sz w:val="24"/>
                <w:szCs w:val="24"/>
              </w:rPr>
            </w:pPr>
            <w:r w:rsidRPr="005E5B7A">
              <w:rPr>
                <w:color w:val="000000" w:themeColor="text1"/>
                <w:sz w:val="24"/>
                <w:szCs w:val="24"/>
              </w:rPr>
              <w:t>Анализ и оценивание материалов (исходных данных), продукции для проведения оценки соответствия</w:t>
            </w:r>
          </w:p>
          <w:p w14:paraId="477B2D23" w14:textId="77777777" w:rsidR="00FB06E3" w:rsidRPr="005E5B7A" w:rsidRDefault="00FB06E3" w:rsidP="00FB06E3">
            <w:pPr>
              <w:jc w:val="left"/>
              <w:rPr>
                <w:color w:val="000000" w:themeColor="text1"/>
                <w:sz w:val="24"/>
                <w:szCs w:val="24"/>
              </w:rPr>
            </w:pPr>
            <w:r w:rsidRPr="005E5B7A">
              <w:rPr>
                <w:color w:val="000000" w:themeColor="text1"/>
                <w:sz w:val="24"/>
                <w:szCs w:val="24"/>
              </w:rPr>
              <w:t xml:space="preserve"> </w:t>
            </w:r>
          </w:p>
          <w:p w14:paraId="5B7F778C" w14:textId="77777777" w:rsidR="00FB06E3" w:rsidRPr="005E5B7A" w:rsidRDefault="00FB06E3" w:rsidP="00FB06E3">
            <w:pPr>
              <w:jc w:val="left"/>
              <w:rPr>
                <w:b/>
                <w:color w:val="000000" w:themeColor="text1"/>
                <w:sz w:val="24"/>
                <w:szCs w:val="24"/>
              </w:rPr>
            </w:pPr>
            <w:r w:rsidRPr="005E5B7A">
              <w:rPr>
                <w:color w:val="000000" w:themeColor="text1"/>
                <w:sz w:val="24"/>
                <w:szCs w:val="24"/>
              </w:rPr>
              <w:t xml:space="preserve"> </w:t>
            </w: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441A1BE9" w14:textId="77777777" w:rsidR="00FB06E3" w:rsidRPr="005E5B7A" w:rsidRDefault="00FB06E3" w:rsidP="00FB06E3">
            <w:pPr>
              <w:ind w:left="33"/>
              <w:rPr>
                <w:color w:val="000000" w:themeColor="text1"/>
                <w:sz w:val="24"/>
                <w:szCs w:val="24"/>
              </w:rPr>
            </w:pPr>
            <w:r w:rsidRPr="005E5B7A">
              <w:rPr>
                <w:b/>
                <w:color w:val="000000" w:themeColor="text1"/>
                <w:sz w:val="24"/>
                <w:szCs w:val="24"/>
              </w:rPr>
              <w:t>Умения:</w:t>
            </w:r>
          </w:p>
        </w:tc>
      </w:tr>
      <w:tr w:rsidR="00FB06E3" w:rsidRPr="005E5B7A" w14:paraId="73E8424E"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78447397" w14:textId="77777777" w:rsidR="00FB06E3" w:rsidRPr="005E5B7A" w:rsidRDefault="00FB06E3" w:rsidP="00FB06E3">
            <w:pPr>
              <w:jc w:val="left"/>
              <w:rPr>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shd w:val="clear" w:color="auto" w:fill="auto"/>
          </w:tcPr>
          <w:p w14:paraId="75137325" w14:textId="77777777" w:rsidR="00FB06E3" w:rsidRPr="005E5B7A" w:rsidRDefault="00FB06E3" w:rsidP="00FB06E3">
            <w:pPr>
              <w:jc w:val="left"/>
              <w:rPr>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0635460F" w14:textId="77777777" w:rsidR="00FB06E3" w:rsidRPr="005E5B7A" w:rsidRDefault="00FB06E3" w:rsidP="007F4341">
            <w:pPr>
              <w:pStyle w:val="a4"/>
              <w:numPr>
                <w:ilvl w:val="0"/>
                <w:numId w:val="32"/>
              </w:numPr>
              <w:tabs>
                <w:tab w:val="left" w:pos="292"/>
              </w:tabs>
              <w:ind w:left="-54" w:firstLine="1"/>
              <w:rPr>
                <w:color w:val="000000" w:themeColor="text1"/>
                <w:sz w:val="24"/>
                <w:szCs w:val="24"/>
              </w:rPr>
            </w:pPr>
            <w:r w:rsidRPr="005E5B7A">
              <w:rPr>
                <w:color w:val="000000" w:themeColor="text1"/>
                <w:sz w:val="24"/>
                <w:szCs w:val="24"/>
              </w:rPr>
              <w:t xml:space="preserve">Составлять план действий по оцениванию с включением всех необходимых мероприятий, в том числе составлять и утверждать программу проверки производства, определять сроки и условия проверки. </w:t>
            </w:r>
          </w:p>
          <w:p w14:paraId="179EA3AB" w14:textId="77777777" w:rsidR="00FB06E3" w:rsidRPr="005E5B7A" w:rsidRDefault="00FB06E3" w:rsidP="007F4341">
            <w:pPr>
              <w:pStyle w:val="a4"/>
              <w:numPr>
                <w:ilvl w:val="0"/>
                <w:numId w:val="32"/>
              </w:numPr>
              <w:tabs>
                <w:tab w:val="left" w:pos="292"/>
              </w:tabs>
              <w:ind w:left="-54" w:firstLine="1"/>
              <w:rPr>
                <w:color w:val="000000" w:themeColor="text1"/>
                <w:sz w:val="24"/>
                <w:szCs w:val="24"/>
              </w:rPr>
            </w:pPr>
            <w:r w:rsidRPr="005E5B7A">
              <w:rPr>
                <w:color w:val="000000" w:themeColor="text1"/>
                <w:sz w:val="24"/>
                <w:szCs w:val="24"/>
              </w:rPr>
              <w:t>Проверять правильность идентификации объектов и элементов инфраструктуры железнодорожного транспорта, инфраструктуры высокоскоростного железнодорожного транспорта.</w:t>
            </w:r>
          </w:p>
          <w:p w14:paraId="3BF988A6" w14:textId="77777777" w:rsidR="00FB06E3" w:rsidRPr="005E5B7A" w:rsidRDefault="00FB06E3" w:rsidP="007F4341">
            <w:pPr>
              <w:pStyle w:val="a4"/>
              <w:numPr>
                <w:ilvl w:val="0"/>
                <w:numId w:val="32"/>
              </w:numPr>
              <w:tabs>
                <w:tab w:val="left" w:pos="317"/>
              </w:tabs>
              <w:ind w:left="-54" w:firstLine="1"/>
              <w:rPr>
                <w:color w:val="000000" w:themeColor="text1"/>
                <w:sz w:val="24"/>
                <w:szCs w:val="24"/>
              </w:rPr>
            </w:pPr>
            <w:r w:rsidRPr="005E5B7A">
              <w:rPr>
                <w:color w:val="000000" w:themeColor="text1"/>
                <w:sz w:val="24"/>
                <w:szCs w:val="24"/>
              </w:rPr>
              <w:t>Определять ключевые характеристики продукции и критерии отнесения к составным частям подсистем инфраструктуры железнодорожного транспорта, элементам инфраструктуры железнодорожного транспорта, высокоскоростного железнодорожного транспорта, отражать результаты идентификации продукции в специальном документе ОПС (заключении, протоколе идентификации).</w:t>
            </w:r>
          </w:p>
          <w:p w14:paraId="6EFC249D" w14:textId="77777777" w:rsidR="00FB06E3" w:rsidRPr="005E5B7A" w:rsidRDefault="00FB06E3" w:rsidP="007F4341">
            <w:pPr>
              <w:pStyle w:val="a4"/>
              <w:numPr>
                <w:ilvl w:val="0"/>
                <w:numId w:val="32"/>
              </w:numPr>
              <w:tabs>
                <w:tab w:val="left" w:pos="317"/>
              </w:tabs>
              <w:ind w:left="-54" w:firstLine="1"/>
              <w:rPr>
                <w:color w:val="000000" w:themeColor="text1"/>
                <w:sz w:val="24"/>
                <w:szCs w:val="24"/>
              </w:rPr>
            </w:pPr>
            <w:r w:rsidRPr="005E5B7A">
              <w:rPr>
                <w:color w:val="000000" w:themeColor="text1"/>
                <w:sz w:val="24"/>
                <w:szCs w:val="24"/>
              </w:rPr>
              <w:t>Визуально определять прямые и косвенные признаки внесения изменений в конструкцию (состав) продукции.</w:t>
            </w:r>
          </w:p>
          <w:p w14:paraId="3F6F7BA7" w14:textId="77777777" w:rsidR="00FB06E3" w:rsidRPr="005E5B7A" w:rsidRDefault="00FB06E3" w:rsidP="007F4341">
            <w:pPr>
              <w:pStyle w:val="a4"/>
              <w:numPr>
                <w:ilvl w:val="0"/>
                <w:numId w:val="32"/>
              </w:numPr>
              <w:tabs>
                <w:tab w:val="left" w:pos="292"/>
              </w:tabs>
              <w:ind w:left="-54" w:firstLine="1"/>
              <w:rPr>
                <w:color w:val="000000" w:themeColor="text1"/>
                <w:sz w:val="24"/>
                <w:szCs w:val="24"/>
              </w:rPr>
            </w:pPr>
            <w:r w:rsidRPr="005E5B7A">
              <w:rPr>
                <w:color w:val="000000" w:themeColor="text1"/>
                <w:sz w:val="24"/>
                <w:szCs w:val="24"/>
              </w:rPr>
              <w:t>Определять экономическую эффективность этапов оценки и оптимизировать процесс оценки с учетом минимизации затрат ресурсов ОПС и заявителя. Распределять ресурсы ОПС и ИЛ при совмещении/разделении сертификационных испытаний с испытаниями, проводимыми в процессе производства.</w:t>
            </w:r>
          </w:p>
          <w:p w14:paraId="5A1592D8" w14:textId="77777777" w:rsidR="00FB06E3" w:rsidRPr="005E5B7A" w:rsidRDefault="00FB06E3" w:rsidP="007F4341">
            <w:pPr>
              <w:pStyle w:val="a4"/>
              <w:numPr>
                <w:ilvl w:val="0"/>
                <w:numId w:val="32"/>
              </w:numPr>
              <w:tabs>
                <w:tab w:val="left" w:pos="317"/>
              </w:tabs>
              <w:ind w:left="-54" w:firstLine="1"/>
              <w:rPr>
                <w:color w:val="000000" w:themeColor="text1"/>
                <w:sz w:val="24"/>
                <w:szCs w:val="24"/>
              </w:rPr>
            </w:pPr>
            <w:r w:rsidRPr="005E5B7A">
              <w:rPr>
                <w:color w:val="000000" w:themeColor="text1"/>
                <w:sz w:val="24"/>
                <w:szCs w:val="24"/>
              </w:rPr>
              <w:t>Отбирать образцы продукции в соответствии с установленными требованиями, оформлять акт отбора образцов.</w:t>
            </w:r>
          </w:p>
          <w:p w14:paraId="387BAD60" w14:textId="24E71B17" w:rsidR="00FB06E3" w:rsidRPr="005E5B7A" w:rsidRDefault="00FB06E3" w:rsidP="007F4341">
            <w:pPr>
              <w:pStyle w:val="a4"/>
              <w:numPr>
                <w:ilvl w:val="0"/>
                <w:numId w:val="32"/>
              </w:numPr>
              <w:tabs>
                <w:tab w:val="left" w:pos="317"/>
              </w:tabs>
              <w:ind w:left="-54" w:firstLine="1"/>
              <w:rPr>
                <w:color w:val="000000" w:themeColor="text1"/>
                <w:sz w:val="24"/>
                <w:szCs w:val="24"/>
              </w:rPr>
            </w:pPr>
            <w:r w:rsidRPr="005E5B7A">
              <w:rPr>
                <w:color w:val="000000" w:themeColor="text1"/>
                <w:sz w:val="24"/>
                <w:szCs w:val="24"/>
              </w:rPr>
              <w:t xml:space="preserve">Анализировать данные, полученные по результатам испытаний продукции, представленные сертификаты соответствия (декларации о </w:t>
            </w:r>
            <w:r w:rsidRPr="005E5B7A">
              <w:rPr>
                <w:color w:val="000000" w:themeColor="text1"/>
                <w:sz w:val="24"/>
                <w:szCs w:val="24"/>
              </w:rPr>
              <w:lastRenderedPageBreak/>
              <w:t>соответствии) на отдельные составные части, а также чертежи, по которым они изготавливаются.</w:t>
            </w:r>
          </w:p>
          <w:p w14:paraId="7BB70A52" w14:textId="28BAA496" w:rsidR="00FB06E3" w:rsidRPr="005E5B7A" w:rsidRDefault="00FB06E3" w:rsidP="007F4341">
            <w:pPr>
              <w:pStyle w:val="a4"/>
              <w:numPr>
                <w:ilvl w:val="0"/>
                <w:numId w:val="32"/>
              </w:numPr>
              <w:tabs>
                <w:tab w:val="left" w:pos="292"/>
              </w:tabs>
              <w:ind w:left="-54" w:firstLine="1"/>
              <w:rPr>
                <w:color w:val="000000" w:themeColor="text1"/>
                <w:sz w:val="24"/>
                <w:szCs w:val="24"/>
              </w:rPr>
            </w:pPr>
            <w:r w:rsidRPr="005E5B7A">
              <w:rPr>
                <w:color w:val="000000" w:themeColor="text1"/>
                <w:sz w:val="24"/>
                <w:szCs w:val="24"/>
              </w:rPr>
              <w:t>Систематизировать данные о состоянии производства и проводить их анализ, выявлять несоответствия, делать выводы о способности либо неспособности заявителя (изготовителя) обеспечить стабильность выпуска продукции, соответствующей требованиям технических регламентов, нормативных документов по стандартизации, о необходимости и сроках выполнения корректирующих мероприятий.</w:t>
            </w:r>
          </w:p>
          <w:p w14:paraId="3813F2D0" w14:textId="77777777" w:rsidR="00FB06E3" w:rsidRPr="005E5B7A" w:rsidRDefault="00FB06E3" w:rsidP="007F4341">
            <w:pPr>
              <w:pStyle w:val="a4"/>
              <w:numPr>
                <w:ilvl w:val="0"/>
                <w:numId w:val="32"/>
              </w:numPr>
              <w:tabs>
                <w:tab w:val="left" w:pos="292"/>
              </w:tabs>
              <w:ind w:left="-54" w:firstLine="1"/>
              <w:rPr>
                <w:color w:val="000000" w:themeColor="text1"/>
                <w:sz w:val="24"/>
                <w:szCs w:val="24"/>
              </w:rPr>
            </w:pPr>
            <w:r w:rsidRPr="005E5B7A">
              <w:rPr>
                <w:color w:val="000000" w:themeColor="text1"/>
                <w:sz w:val="24"/>
                <w:szCs w:val="24"/>
              </w:rPr>
              <w:t>Оформлять и верифицировать документы по всем этапам процедуры оценки соответствия.</w:t>
            </w:r>
          </w:p>
          <w:p w14:paraId="7056D553" w14:textId="0E1BEC2D" w:rsidR="00FB06E3" w:rsidRPr="005E5B7A" w:rsidRDefault="00FB06E3" w:rsidP="007F4341">
            <w:pPr>
              <w:pStyle w:val="a4"/>
              <w:numPr>
                <w:ilvl w:val="0"/>
                <w:numId w:val="32"/>
              </w:numPr>
              <w:tabs>
                <w:tab w:val="left" w:pos="292"/>
              </w:tabs>
              <w:ind w:left="-54" w:firstLine="1"/>
              <w:rPr>
                <w:color w:val="000000" w:themeColor="text1"/>
                <w:sz w:val="24"/>
                <w:szCs w:val="24"/>
              </w:rPr>
            </w:pPr>
            <w:r w:rsidRPr="005E5B7A">
              <w:rPr>
                <w:color w:val="000000" w:themeColor="text1"/>
                <w:sz w:val="24"/>
                <w:szCs w:val="24"/>
              </w:rPr>
              <w:t xml:space="preserve">Составлять рекомендации заявителю (изготовителю) по содержанию работ при контроле за сертифицированной продукцией на основе анализа данных проверки состояния производства. </w:t>
            </w:r>
          </w:p>
          <w:p w14:paraId="4E42C118" w14:textId="77777777" w:rsidR="00FB06E3" w:rsidRPr="005E5B7A" w:rsidRDefault="00FB06E3" w:rsidP="007F4341">
            <w:pPr>
              <w:pStyle w:val="a4"/>
              <w:numPr>
                <w:ilvl w:val="0"/>
                <w:numId w:val="32"/>
              </w:numPr>
              <w:tabs>
                <w:tab w:val="left" w:pos="317"/>
              </w:tabs>
              <w:ind w:left="-54" w:firstLine="1"/>
              <w:rPr>
                <w:color w:val="000000" w:themeColor="text1"/>
                <w:sz w:val="24"/>
                <w:szCs w:val="24"/>
              </w:rPr>
            </w:pPr>
            <w:r w:rsidRPr="005E5B7A">
              <w:rPr>
                <w:color w:val="000000" w:themeColor="text1"/>
                <w:sz w:val="24"/>
                <w:szCs w:val="24"/>
              </w:rPr>
              <w:t>Применять аналитические, расчетные, экспериментальные программы и методики, проводить расчетные исследования или анализировать результаты расчетных исследований для целей оценки соответствия объектов и элементов инфраструктуры железнодорожного транспорта, высокоскоростного железнодорожного транспорта.</w:t>
            </w:r>
          </w:p>
          <w:p w14:paraId="71F69DF1" w14:textId="0F73109B" w:rsidR="00FB06E3" w:rsidRPr="005E5B7A" w:rsidRDefault="00FB06E3" w:rsidP="007F4341">
            <w:pPr>
              <w:pStyle w:val="a4"/>
              <w:numPr>
                <w:ilvl w:val="0"/>
                <w:numId w:val="32"/>
              </w:numPr>
              <w:tabs>
                <w:tab w:val="left" w:pos="317"/>
              </w:tabs>
              <w:ind w:left="-54" w:firstLine="1"/>
              <w:rPr>
                <w:color w:val="000000" w:themeColor="text1"/>
                <w:sz w:val="24"/>
                <w:szCs w:val="24"/>
              </w:rPr>
            </w:pPr>
            <w:r w:rsidRPr="005E5B7A">
              <w:rPr>
                <w:color w:val="000000" w:themeColor="text1"/>
                <w:sz w:val="24"/>
                <w:szCs w:val="24"/>
              </w:rPr>
              <w:t>Выносить предложения о корректировке допустимых показателей требований безопасности инновационной продукции и направлять их в органы государств-членов ЕАЭС, осуществляющих функции по выработке государственной политики и нормативно-правовому регулированию в сфере железнодорожного транспорта.</w:t>
            </w:r>
          </w:p>
          <w:p w14:paraId="1D1619CB" w14:textId="0606F96B" w:rsidR="00FB06E3" w:rsidRPr="005E5B7A" w:rsidRDefault="00FB06E3" w:rsidP="007F4341">
            <w:pPr>
              <w:pStyle w:val="a4"/>
              <w:numPr>
                <w:ilvl w:val="0"/>
                <w:numId w:val="32"/>
              </w:numPr>
              <w:tabs>
                <w:tab w:val="left" w:pos="317"/>
              </w:tabs>
              <w:ind w:left="-54" w:firstLine="1"/>
              <w:rPr>
                <w:color w:val="000000" w:themeColor="text1"/>
                <w:sz w:val="24"/>
                <w:szCs w:val="24"/>
              </w:rPr>
            </w:pPr>
            <w:r w:rsidRPr="005E5B7A">
              <w:rPr>
                <w:color w:val="000000" w:themeColor="text1"/>
                <w:sz w:val="24"/>
                <w:szCs w:val="24"/>
              </w:rPr>
              <w:t>Использовать информационные ресурсы уполномоченных органов в сфере технического регулирования и электронные базы данных, связанные с процессом и продукцией оценки соответствия.</w:t>
            </w:r>
          </w:p>
        </w:tc>
      </w:tr>
      <w:tr w:rsidR="00FB06E3" w:rsidRPr="005E5B7A" w14:paraId="6434DD62"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3044A811" w14:textId="77777777" w:rsidR="00FB06E3" w:rsidRPr="005E5B7A" w:rsidRDefault="00FB06E3" w:rsidP="00FB06E3">
            <w:pPr>
              <w:jc w:val="left"/>
              <w:rPr>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shd w:val="clear" w:color="auto" w:fill="auto"/>
          </w:tcPr>
          <w:p w14:paraId="54F06639" w14:textId="77777777" w:rsidR="00FB06E3" w:rsidRPr="005E5B7A" w:rsidRDefault="00FB06E3" w:rsidP="00FB06E3">
            <w:pPr>
              <w:jc w:val="left"/>
              <w:rPr>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258E6E94" w14:textId="77777777" w:rsidR="00FB06E3" w:rsidRPr="005E5B7A" w:rsidRDefault="00FB06E3" w:rsidP="00FB06E3">
            <w:pPr>
              <w:ind w:left="33"/>
              <w:rPr>
                <w:color w:val="000000" w:themeColor="text1"/>
                <w:sz w:val="24"/>
                <w:szCs w:val="24"/>
              </w:rPr>
            </w:pPr>
            <w:r w:rsidRPr="005E5B7A">
              <w:rPr>
                <w:b/>
                <w:color w:val="000000" w:themeColor="text1"/>
                <w:sz w:val="24"/>
                <w:szCs w:val="24"/>
              </w:rPr>
              <w:t>Знания:</w:t>
            </w:r>
          </w:p>
        </w:tc>
      </w:tr>
      <w:tr w:rsidR="00FB06E3" w:rsidRPr="005E5B7A" w14:paraId="641D335D"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5B1DEC97" w14:textId="77777777" w:rsidR="00FB06E3" w:rsidRPr="005E5B7A" w:rsidRDefault="00FB06E3" w:rsidP="00FB06E3">
            <w:pPr>
              <w:jc w:val="left"/>
              <w:rPr>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shd w:val="clear" w:color="auto" w:fill="auto"/>
          </w:tcPr>
          <w:p w14:paraId="260A3D97" w14:textId="77777777" w:rsidR="00FB06E3" w:rsidRPr="005E5B7A" w:rsidRDefault="00FB06E3" w:rsidP="00FB06E3">
            <w:pPr>
              <w:jc w:val="left"/>
              <w:rPr>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006BAC3C" w14:textId="1352A179" w:rsidR="00FB06E3" w:rsidRPr="005E5B7A" w:rsidRDefault="00FB06E3" w:rsidP="007F4341">
            <w:pPr>
              <w:pStyle w:val="a4"/>
              <w:numPr>
                <w:ilvl w:val="0"/>
                <w:numId w:val="12"/>
              </w:numPr>
              <w:tabs>
                <w:tab w:val="left" w:pos="312"/>
              </w:tabs>
              <w:ind w:left="0" w:firstLine="0"/>
              <w:rPr>
                <w:color w:val="000000" w:themeColor="text1"/>
                <w:sz w:val="24"/>
                <w:szCs w:val="24"/>
              </w:rPr>
            </w:pPr>
            <w:r w:rsidRPr="005E5B7A">
              <w:rPr>
                <w:color w:val="000000" w:themeColor="text1"/>
                <w:sz w:val="24"/>
                <w:szCs w:val="24"/>
              </w:rPr>
              <w:t>ГОСТ ISO/IEC 17065 «Оценка соответствия. Требования к органам по сертификации продукции, процессов и услуг» и требования технического регламента «Процедуры подтверждения соответствия» в части правил идентификации, отбора образцов и их испытаний, порядка оценки производства, анализа полученных результатов.</w:t>
            </w:r>
          </w:p>
          <w:p w14:paraId="64095C8C" w14:textId="7A8B5EEF" w:rsidR="00FB06E3" w:rsidRPr="005E5B7A" w:rsidRDefault="00FB06E3" w:rsidP="007F4341">
            <w:pPr>
              <w:pStyle w:val="a4"/>
              <w:numPr>
                <w:ilvl w:val="0"/>
                <w:numId w:val="12"/>
              </w:numPr>
              <w:tabs>
                <w:tab w:val="left" w:pos="312"/>
              </w:tabs>
              <w:ind w:left="0" w:firstLine="0"/>
              <w:rPr>
                <w:color w:val="000000" w:themeColor="text1"/>
                <w:sz w:val="24"/>
                <w:szCs w:val="24"/>
              </w:rPr>
            </w:pPr>
            <w:r w:rsidRPr="005E5B7A">
              <w:rPr>
                <w:color w:val="000000" w:themeColor="text1"/>
                <w:sz w:val="24"/>
                <w:szCs w:val="24"/>
              </w:rPr>
              <w:t>ТР ТС 003/2011 «О безопасности инфраструктуры железнодорожного транспорта» и ТР ТС 002/2011 «О безопасности высокоскоростного железнодорожного транспорта».</w:t>
            </w:r>
          </w:p>
          <w:p w14:paraId="351F1108" w14:textId="2084540C" w:rsidR="00FB06E3" w:rsidRPr="005E5B7A" w:rsidRDefault="00FB06E3" w:rsidP="007F4341">
            <w:pPr>
              <w:pStyle w:val="a4"/>
              <w:numPr>
                <w:ilvl w:val="0"/>
                <w:numId w:val="12"/>
              </w:numPr>
              <w:tabs>
                <w:tab w:val="left" w:pos="317"/>
              </w:tabs>
              <w:ind w:left="0" w:firstLine="0"/>
              <w:rPr>
                <w:color w:val="000000" w:themeColor="text1"/>
                <w:sz w:val="24"/>
                <w:szCs w:val="24"/>
              </w:rPr>
            </w:pPr>
            <w:r w:rsidRPr="005E5B7A">
              <w:rPr>
                <w:color w:val="000000" w:themeColor="text1"/>
                <w:sz w:val="24"/>
                <w:szCs w:val="24"/>
              </w:rPr>
              <w:t xml:space="preserve">Основные нормативные правовые акты и нормативные технические документы в области железнодорожного транспорта, технического регулирования, обеспечения единства измерений, оценки соответствия, приемки в эксплуатацию объектов инфраструктуры железнодорожного </w:t>
            </w:r>
            <w:r w:rsidRPr="005E5B7A">
              <w:rPr>
                <w:color w:val="000000" w:themeColor="text1"/>
                <w:sz w:val="24"/>
                <w:szCs w:val="24"/>
              </w:rPr>
              <w:lastRenderedPageBreak/>
              <w:t xml:space="preserve">транспорта, высокоскоростного железнодорожного транспорта, проведения государственной экспертизы проектно-сметной документации, предназначенной для строительства таких объектов. </w:t>
            </w:r>
          </w:p>
          <w:p w14:paraId="03DD2CA3" w14:textId="77777777" w:rsidR="00FB06E3" w:rsidRPr="005E5B7A" w:rsidRDefault="00FB06E3" w:rsidP="007F4341">
            <w:pPr>
              <w:pStyle w:val="a4"/>
              <w:numPr>
                <w:ilvl w:val="0"/>
                <w:numId w:val="12"/>
              </w:numPr>
              <w:tabs>
                <w:tab w:val="left" w:pos="317"/>
              </w:tabs>
              <w:ind w:left="0" w:firstLine="0"/>
              <w:rPr>
                <w:color w:val="000000" w:themeColor="text1"/>
                <w:sz w:val="24"/>
                <w:szCs w:val="24"/>
              </w:rPr>
            </w:pPr>
            <w:r w:rsidRPr="005E5B7A">
              <w:rPr>
                <w:color w:val="000000" w:themeColor="text1"/>
                <w:sz w:val="24"/>
                <w:szCs w:val="24"/>
              </w:rPr>
              <w:t>Полномочия Национального оператора инфраструктуры, его нормативные акты, касающиеся модернизации, строительства, ввода в эксплуатацию, технической эксплуатации магистральной железнодорожной сети, включая соответствующие объекты инфраструктуры железнодорожного транспорта.</w:t>
            </w:r>
          </w:p>
          <w:p w14:paraId="5E419BA1" w14:textId="77777777" w:rsidR="00FB06E3" w:rsidRPr="005E5B7A" w:rsidRDefault="00FB06E3" w:rsidP="007F4341">
            <w:pPr>
              <w:pStyle w:val="a4"/>
              <w:numPr>
                <w:ilvl w:val="0"/>
                <w:numId w:val="12"/>
              </w:numPr>
              <w:tabs>
                <w:tab w:val="left" w:pos="317"/>
              </w:tabs>
              <w:ind w:left="0" w:firstLine="0"/>
              <w:rPr>
                <w:color w:val="000000" w:themeColor="text1"/>
                <w:sz w:val="24"/>
                <w:szCs w:val="24"/>
              </w:rPr>
            </w:pPr>
            <w:r w:rsidRPr="005E5B7A">
              <w:rPr>
                <w:color w:val="000000" w:themeColor="text1"/>
                <w:sz w:val="24"/>
                <w:szCs w:val="24"/>
              </w:rPr>
              <w:t>Структура, специфика работы Организации сотрудничества железных дорог (ОСЖД), основные документы ОСЖД, в том числе Памятки, разработанные экспертами Комиссии ОСЖД по инфраструктуре и подвижному составу.</w:t>
            </w:r>
          </w:p>
          <w:p w14:paraId="71E9906F" w14:textId="6B82A85D" w:rsidR="00FB06E3" w:rsidRPr="005E5B7A" w:rsidRDefault="00FB06E3" w:rsidP="007F4341">
            <w:pPr>
              <w:pStyle w:val="a4"/>
              <w:numPr>
                <w:ilvl w:val="0"/>
                <w:numId w:val="12"/>
              </w:numPr>
              <w:tabs>
                <w:tab w:val="left" w:pos="317"/>
              </w:tabs>
              <w:ind w:left="0" w:firstLine="0"/>
              <w:rPr>
                <w:color w:val="000000" w:themeColor="text1"/>
                <w:sz w:val="24"/>
                <w:szCs w:val="24"/>
              </w:rPr>
            </w:pPr>
            <w:r w:rsidRPr="005E5B7A">
              <w:rPr>
                <w:color w:val="000000" w:themeColor="text1"/>
                <w:sz w:val="24"/>
                <w:szCs w:val="24"/>
              </w:rPr>
              <w:t>Основы идентификации объектов и элементов инфраструктуры железнодорожного транспорта, высокоскоростного железнодорожного транспорта.</w:t>
            </w:r>
          </w:p>
          <w:p w14:paraId="41E63C0F" w14:textId="77777777" w:rsidR="00FB06E3" w:rsidRPr="005E5B7A" w:rsidRDefault="00FB06E3" w:rsidP="007F4341">
            <w:pPr>
              <w:pStyle w:val="a4"/>
              <w:numPr>
                <w:ilvl w:val="0"/>
                <w:numId w:val="12"/>
              </w:numPr>
              <w:tabs>
                <w:tab w:val="left" w:pos="317"/>
              </w:tabs>
              <w:ind w:left="0" w:firstLine="0"/>
              <w:rPr>
                <w:color w:val="000000" w:themeColor="text1"/>
                <w:sz w:val="24"/>
                <w:szCs w:val="24"/>
              </w:rPr>
            </w:pPr>
            <w:r w:rsidRPr="005E5B7A">
              <w:rPr>
                <w:color w:val="000000" w:themeColor="text1"/>
                <w:sz w:val="24"/>
                <w:szCs w:val="24"/>
              </w:rPr>
              <w:t>Конструкция, принцип действия, характеристика (свойства) продукции, виды конструктивных, производственных и эксплуатационных неисправностей объектов и элементов инфраструктуры железнодорожного транспорта, высокоскоростного железнодорожного транспорта.</w:t>
            </w:r>
          </w:p>
          <w:p w14:paraId="724BC1EC" w14:textId="5EC8FB25" w:rsidR="00FB06E3" w:rsidRPr="005E5B7A" w:rsidRDefault="00FB06E3" w:rsidP="007F4341">
            <w:pPr>
              <w:pStyle w:val="a4"/>
              <w:numPr>
                <w:ilvl w:val="0"/>
                <w:numId w:val="12"/>
              </w:numPr>
              <w:tabs>
                <w:tab w:val="left" w:pos="317"/>
              </w:tabs>
              <w:ind w:left="0" w:firstLine="0"/>
              <w:rPr>
                <w:color w:val="000000" w:themeColor="text1"/>
                <w:sz w:val="24"/>
                <w:szCs w:val="24"/>
              </w:rPr>
            </w:pPr>
            <w:r w:rsidRPr="005E5B7A">
              <w:rPr>
                <w:color w:val="000000" w:themeColor="text1"/>
                <w:sz w:val="24"/>
                <w:szCs w:val="24"/>
              </w:rPr>
              <w:t>Содержание схем декларирования соответствия и схем сертификации продукции согласно требованиям технических регламентов.</w:t>
            </w:r>
          </w:p>
          <w:p w14:paraId="09436D32" w14:textId="77777777" w:rsidR="00FB06E3" w:rsidRPr="005E5B7A" w:rsidRDefault="00FB06E3" w:rsidP="007F4341">
            <w:pPr>
              <w:pStyle w:val="a4"/>
              <w:numPr>
                <w:ilvl w:val="0"/>
                <w:numId w:val="12"/>
              </w:numPr>
              <w:tabs>
                <w:tab w:val="left" w:pos="317"/>
              </w:tabs>
              <w:ind w:left="0" w:firstLine="0"/>
              <w:rPr>
                <w:color w:val="000000" w:themeColor="text1"/>
                <w:sz w:val="24"/>
                <w:szCs w:val="24"/>
              </w:rPr>
            </w:pPr>
            <w:r w:rsidRPr="005E5B7A">
              <w:rPr>
                <w:color w:val="000000" w:themeColor="text1"/>
                <w:sz w:val="24"/>
                <w:szCs w:val="24"/>
              </w:rPr>
              <w:t>Порядок отбора образцов, их идентификации в соответствии с требованиями, установленными стандартами, содержащими правила и методы исследований (испытаний) и измерений.</w:t>
            </w:r>
          </w:p>
          <w:p w14:paraId="53CD17D4" w14:textId="77777777" w:rsidR="00FB06E3" w:rsidRPr="005E5B7A" w:rsidRDefault="00FB06E3" w:rsidP="007F4341">
            <w:pPr>
              <w:pStyle w:val="a4"/>
              <w:numPr>
                <w:ilvl w:val="0"/>
                <w:numId w:val="12"/>
              </w:numPr>
              <w:tabs>
                <w:tab w:val="left" w:pos="317"/>
              </w:tabs>
              <w:ind w:left="0" w:firstLine="0"/>
              <w:rPr>
                <w:color w:val="000000" w:themeColor="text1"/>
                <w:sz w:val="24"/>
                <w:szCs w:val="24"/>
              </w:rPr>
            </w:pPr>
            <w:r w:rsidRPr="005E5B7A">
              <w:rPr>
                <w:color w:val="000000" w:themeColor="text1"/>
                <w:sz w:val="24"/>
                <w:szCs w:val="24"/>
              </w:rPr>
              <w:t>Виды и объем, основные программы и методики испытаний, определенные стандартами, содержащими правила и методы исследований (испытаний) и измерений.</w:t>
            </w:r>
          </w:p>
          <w:p w14:paraId="3BABC330" w14:textId="77777777" w:rsidR="00FB06E3" w:rsidRPr="005E5B7A" w:rsidRDefault="00FB06E3" w:rsidP="007F4341">
            <w:pPr>
              <w:pStyle w:val="a4"/>
              <w:numPr>
                <w:ilvl w:val="0"/>
                <w:numId w:val="12"/>
              </w:numPr>
              <w:tabs>
                <w:tab w:val="left" w:pos="317"/>
              </w:tabs>
              <w:ind w:left="0" w:firstLine="0"/>
              <w:rPr>
                <w:color w:val="000000" w:themeColor="text1"/>
                <w:sz w:val="24"/>
                <w:szCs w:val="24"/>
              </w:rPr>
            </w:pPr>
            <w:r w:rsidRPr="005E5B7A">
              <w:rPr>
                <w:color w:val="000000" w:themeColor="text1"/>
                <w:sz w:val="24"/>
                <w:szCs w:val="24"/>
              </w:rPr>
              <w:t>Принцип и порядок работы контрольно-измерительной аппаратуры и испытательного оборудования, применяемых при оценке соответствия объектов и элементов инфраструктуры железнодорожного транспорта, высокоскоростного железнодорожного транспорта.</w:t>
            </w:r>
          </w:p>
          <w:p w14:paraId="7B1D1369" w14:textId="77777777" w:rsidR="00FB06E3" w:rsidRPr="005E5B7A" w:rsidRDefault="00FB06E3" w:rsidP="007F4341">
            <w:pPr>
              <w:pStyle w:val="a4"/>
              <w:numPr>
                <w:ilvl w:val="0"/>
                <w:numId w:val="12"/>
              </w:numPr>
              <w:tabs>
                <w:tab w:val="left" w:pos="317"/>
              </w:tabs>
              <w:ind w:left="0" w:firstLine="0"/>
              <w:rPr>
                <w:color w:val="000000" w:themeColor="text1"/>
                <w:sz w:val="24"/>
                <w:szCs w:val="24"/>
              </w:rPr>
            </w:pPr>
            <w:r w:rsidRPr="005E5B7A">
              <w:rPr>
                <w:color w:val="000000" w:themeColor="text1"/>
                <w:sz w:val="24"/>
                <w:szCs w:val="24"/>
              </w:rPr>
              <w:t>Правила признания иностранных сертификатов соответствия, протоколов испытаний, знаков соответствия и иных документов в сфере подтверждения соответствия.</w:t>
            </w:r>
          </w:p>
          <w:p w14:paraId="01123EC3" w14:textId="0F4386D5" w:rsidR="00FB06E3" w:rsidRPr="005E5B7A" w:rsidRDefault="00FB06E3" w:rsidP="007F4341">
            <w:pPr>
              <w:pStyle w:val="a4"/>
              <w:numPr>
                <w:ilvl w:val="0"/>
                <w:numId w:val="12"/>
              </w:numPr>
              <w:tabs>
                <w:tab w:val="left" w:pos="317"/>
              </w:tabs>
              <w:ind w:left="0" w:firstLine="0"/>
              <w:rPr>
                <w:color w:val="000000" w:themeColor="text1"/>
                <w:sz w:val="24"/>
                <w:szCs w:val="24"/>
              </w:rPr>
            </w:pPr>
            <w:r w:rsidRPr="005E5B7A">
              <w:rPr>
                <w:color w:val="000000" w:themeColor="text1"/>
                <w:sz w:val="24"/>
                <w:szCs w:val="24"/>
              </w:rPr>
              <w:t>Технологии конструкционных материалов, основы материаловедения.</w:t>
            </w:r>
          </w:p>
          <w:p w14:paraId="5B378B83" w14:textId="77777777" w:rsidR="00FB06E3" w:rsidRPr="005E5B7A" w:rsidRDefault="00FB06E3" w:rsidP="007F4341">
            <w:pPr>
              <w:pStyle w:val="a4"/>
              <w:numPr>
                <w:ilvl w:val="0"/>
                <w:numId w:val="12"/>
              </w:numPr>
              <w:tabs>
                <w:tab w:val="left" w:pos="317"/>
              </w:tabs>
              <w:ind w:left="0" w:firstLine="0"/>
              <w:rPr>
                <w:color w:val="000000" w:themeColor="text1"/>
                <w:sz w:val="24"/>
                <w:szCs w:val="24"/>
              </w:rPr>
            </w:pPr>
            <w:r w:rsidRPr="005E5B7A">
              <w:rPr>
                <w:color w:val="000000" w:themeColor="text1"/>
                <w:sz w:val="24"/>
                <w:szCs w:val="24"/>
              </w:rPr>
              <w:t>Общие аспекты организации производства объектов и элементов инфраструктуры железнодорожного транспорта, высокоскоростного железнодорожного транспорта.</w:t>
            </w:r>
          </w:p>
          <w:p w14:paraId="7CF00EE2" w14:textId="77777777" w:rsidR="00FB06E3" w:rsidRPr="005E5B7A" w:rsidRDefault="00FB06E3" w:rsidP="007F4341">
            <w:pPr>
              <w:pStyle w:val="a4"/>
              <w:numPr>
                <w:ilvl w:val="0"/>
                <w:numId w:val="12"/>
              </w:numPr>
              <w:tabs>
                <w:tab w:val="left" w:pos="317"/>
              </w:tabs>
              <w:ind w:left="0" w:firstLine="0"/>
              <w:rPr>
                <w:color w:val="000000" w:themeColor="text1"/>
                <w:sz w:val="24"/>
                <w:szCs w:val="24"/>
              </w:rPr>
            </w:pPr>
            <w:r w:rsidRPr="005E5B7A">
              <w:rPr>
                <w:color w:val="000000" w:themeColor="text1"/>
                <w:sz w:val="24"/>
                <w:szCs w:val="24"/>
              </w:rPr>
              <w:lastRenderedPageBreak/>
              <w:t>Научно-технические достижения и передовой опыт в области обеспечения безопасности инфраструктуры железнодорожного транспорта, инфраструктура испытаний и исследования в области железнодорожного транспорта.</w:t>
            </w:r>
          </w:p>
          <w:p w14:paraId="75E0C709" w14:textId="77777777" w:rsidR="00FB06E3" w:rsidRPr="005E5B7A" w:rsidRDefault="00FB06E3" w:rsidP="007F4341">
            <w:pPr>
              <w:pStyle w:val="a4"/>
              <w:numPr>
                <w:ilvl w:val="0"/>
                <w:numId w:val="12"/>
              </w:numPr>
              <w:tabs>
                <w:tab w:val="left" w:pos="312"/>
              </w:tabs>
              <w:ind w:left="0" w:firstLine="0"/>
              <w:rPr>
                <w:color w:val="000000" w:themeColor="text1"/>
                <w:sz w:val="24"/>
                <w:szCs w:val="24"/>
              </w:rPr>
            </w:pPr>
            <w:r w:rsidRPr="005E5B7A">
              <w:rPr>
                <w:color w:val="000000" w:themeColor="text1"/>
                <w:sz w:val="24"/>
                <w:szCs w:val="24"/>
              </w:rPr>
              <w:t>Правила оформления, распространения и хранения документов по всем этапам процедуры оценки соответствия.</w:t>
            </w:r>
          </w:p>
          <w:p w14:paraId="62A80D90" w14:textId="7D213E60" w:rsidR="00FB06E3" w:rsidRPr="005E5B7A" w:rsidRDefault="00FB06E3" w:rsidP="007F4341">
            <w:pPr>
              <w:pStyle w:val="a4"/>
              <w:numPr>
                <w:ilvl w:val="0"/>
                <w:numId w:val="12"/>
              </w:numPr>
              <w:tabs>
                <w:tab w:val="left" w:pos="317"/>
              </w:tabs>
              <w:ind w:left="0" w:firstLine="0"/>
              <w:rPr>
                <w:b/>
                <w:color w:val="000000" w:themeColor="text1"/>
                <w:sz w:val="24"/>
                <w:szCs w:val="24"/>
              </w:rPr>
            </w:pPr>
            <w:r w:rsidRPr="005E5B7A">
              <w:rPr>
                <w:color w:val="000000" w:themeColor="text1"/>
                <w:sz w:val="24"/>
                <w:szCs w:val="24"/>
              </w:rPr>
              <w:t>Основы договорной работы, основные условия договоров на сертификацию продукции, заключаемых с заявителями, на проведение испытаний продукции, заключаемых с ИЛ.</w:t>
            </w:r>
          </w:p>
        </w:tc>
      </w:tr>
      <w:tr w:rsidR="00FB06E3" w:rsidRPr="005E5B7A" w14:paraId="6BF4E44E"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4F485FC2" w14:textId="77777777" w:rsidR="00FB06E3" w:rsidRPr="005E5B7A" w:rsidRDefault="00FB06E3" w:rsidP="00FB06E3">
            <w:pPr>
              <w:jc w:val="left"/>
              <w:rPr>
                <w:color w:val="000000" w:themeColor="text1"/>
                <w:sz w:val="24"/>
                <w:szCs w:val="24"/>
              </w:rPr>
            </w:pPr>
          </w:p>
        </w:tc>
        <w:tc>
          <w:tcPr>
            <w:tcW w:w="970"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68E81AD" w14:textId="77777777" w:rsidR="00FB06E3" w:rsidRPr="005E5B7A" w:rsidRDefault="00FB06E3" w:rsidP="00FB06E3">
            <w:pPr>
              <w:keepNext/>
              <w:jc w:val="left"/>
              <w:rPr>
                <w:b/>
                <w:color w:val="000000" w:themeColor="text1"/>
                <w:sz w:val="24"/>
                <w:szCs w:val="24"/>
              </w:rPr>
            </w:pPr>
            <w:r w:rsidRPr="005E5B7A">
              <w:rPr>
                <w:b/>
                <w:color w:val="000000" w:themeColor="text1"/>
                <w:sz w:val="24"/>
                <w:szCs w:val="24"/>
              </w:rPr>
              <w:t>Задача 3:</w:t>
            </w:r>
          </w:p>
          <w:p w14:paraId="6FAB17AE" w14:textId="43839095" w:rsidR="00FB06E3" w:rsidRPr="005E5B7A" w:rsidRDefault="00FB06E3" w:rsidP="00FB06E3">
            <w:pPr>
              <w:jc w:val="left"/>
              <w:rPr>
                <w:b/>
                <w:color w:val="000000" w:themeColor="text1"/>
                <w:sz w:val="24"/>
                <w:szCs w:val="24"/>
              </w:rPr>
            </w:pPr>
            <w:r w:rsidRPr="005E5B7A">
              <w:rPr>
                <w:color w:val="000000" w:themeColor="text1"/>
                <w:sz w:val="24"/>
                <w:szCs w:val="24"/>
              </w:rPr>
              <w:t xml:space="preserve">Оформление результатов проведения оценки соответствия </w:t>
            </w: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11B871DD" w14:textId="77777777" w:rsidR="00FB06E3" w:rsidRPr="005E5B7A" w:rsidRDefault="00FB06E3" w:rsidP="00FB06E3">
            <w:pPr>
              <w:keepNext/>
              <w:rPr>
                <w:b/>
                <w:color w:val="000000" w:themeColor="text1"/>
                <w:sz w:val="24"/>
                <w:szCs w:val="24"/>
              </w:rPr>
            </w:pPr>
            <w:r w:rsidRPr="005E5B7A">
              <w:rPr>
                <w:b/>
                <w:color w:val="000000" w:themeColor="text1"/>
                <w:sz w:val="24"/>
                <w:szCs w:val="24"/>
              </w:rPr>
              <w:t>Умения:</w:t>
            </w:r>
          </w:p>
        </w:tc>
      </w:tr>
      <w:tr w:rsidR="00FB06E3" w:rsidRPr="005E5B7A" w14:paraId="0313069B"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2CE766F1" w14:textId="77777777" w:rsidR="00FB06E3" w:rsidRPr="005E5B7A" w:rsidRDefault="00FB06E3" w:rsidP="00FB06E3">
            <w:pPr>
              <w:jc w:val="left"/>
              <w:rPr>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shd w:val="clear" w:color="auto" w:fill="auto"/>
          </w:tcPr>
          <w:p w14:paraId="446506E3" w14:textId="77777777" w:rsidR="00FB06E3" w:rsidRPr="005E5B7A" w:rsidRDefault="00FB06E3" w:rsidP="00FB06E3">
            <w:pPr>
              <w:jc w:val="left"/>
              <w:rPr>
                <w:b/>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253854A5" w14:textId="77777777" w:rsidR="00FB06E3" w:rsidRPr="005E5B7A" w:rsidRDefault="00FB06E3" w:rsidP="007F4341">
            <w:pPr>
              <w:pStyle w:val="a4"/>
              <w:numPr>
                <w:ilvl w:val="0"/>
                <w:numId w:val="33"/>
              </w:numPr>
              <w:tabs>
                <w:tab w:val="left" w:pos="312"/>
              </w:tabs>
              <w:ind w:left="-54" w:firstLine="1"/>
              <w:rPr>
                <w:color w:val="000000" w:themeColor="text1"/>
                <w:sz w:val="24"/>
                <w:szCs w:val="24"/>
              </w:rPr>
            </w:pPr>
            <w:r w:rsidRPr="005E5B7A">
              <w:rPr>
                <w:color w:val="000000" w:themeColor="text1"/>
                <w:sz w:val="24"/>
                <w:szCs w:val="24"/>
              </w:rPr>
              <w:t xml:space="preserve">Систематизировать полученные данные испытаний, делать выводы и оформлять заключение о выдаче заявителю сертификата соответствия на партию инновационной продукции. </w:t>
            </w:r>
          </w:p>
          <w:p w14:paraId="7D13F1B7" w14:textId="77777777" w:rsidR="00FB06E3" w:rsidRPr="005E5B7A" w:rsidRDefault="00FB06E3" w:rsidP="007F4341">
            <w:pPr>
              <w:pStyle w:val="a4"/>
              <w:numPr>
                <w:ilvl w:val="0"/>
                <w:numId w:val="33"/>
              </w:numPr>
              <w:tabs>
                <w:tab w:val="left" w:pos="312"/>
              </w:tabs>
              <w:ind w:left="-54" w:firstLine="1"/>
              <w:rPr>
                <w:color w:val="000000" w:themeColor="text1"/>
                <w:sz w:val="24"/>
                <w:szCs w:val="24"/>
              </w:rPr>
            </w:pPr>
            <w:r w:rsidRPr="005E5B7A">
              <w:rPr>
                <w:color w:val="000000" w:themeColor="text1"/>
                <w:sz w:val="24"/>
                <w:szCs w:val="24"/>
              </w:rPr>
              <w:t>Систематизировать полученные данные по результатам оценивания продукции, делать выводы и оформлять заключение о возможности выдачи сертификата либо об отказе в выдаче сертификата, обосновывать причины такого отказа.</w:t>
            </w:r>
          </w:p>
          <w:p w14:paraId="5F0CA496" w14:textId="78C53CED" w:rsidR="00FB06E3" w:rsidRPr="005E5B7A" w:rsidRDefault="00FB06E3" w:rsidP="007F4341">
            <w:pPr>
              <w:pStyle w:val="a4"/>
              <w:numPr>
                <w:ilvl w:val="0"/>
                <w:numId w:val="33"/>
              </w:numPr>
              <w:tabs>
                <w:tab w:val="left" w:pos="284"/>
              </w:tabs>
              <w:ind w:left="-54" w:firstLine="1"/>
              <w:rPr>
                <w:b/>
                <w:color w:val="000000" w:themeColor="text1"/>
                <w:sz w:val="24"/>
                <w:szCs w:val="24"/>
              </w:rPr>
            </w:pPr>
            <w:r w:rsidRPr="005E5B7A">
              <w:rPr>
                <w:color w:val="000000" w:themeColor="text1"/>
                <w:sz w:val="24"/>
                <w:szCs w:val="24"/>
              </w:rPr>
              <w:t>Систематизировать полученные данные, делать выводы и оформлять заключение о возможности регистрации декларации о соответствии либо об отказе в регистрации декларации о соответствии, обосновывать причины такого отказа.</w:t>
            </w:r>
          </w:p>
        </w:tc>
      </w:tr>
      <w:tr w:rsidR="00FB06E3" w:rsidRPr="005E5B7A" w14:paraId="64A42C73"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0BF1224E" w14:textId="77777777" w:rsidR="00FB06E3" w:rsidRPr="005E5B7A" w:rsidRDefault="00FB06E3" w:rsidP="00FB06E3">
            <w:pPr>
              <w:jc w:val="left"/>
              <w:rPr>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shd w:val="clear" w:color="auto" w:fill="auto"/>
          </w:tcPr>
          <w:p w14:paraId="3CBDD471" w14:textId="77777777" w:rsidR="00FB06E3" w:rsidRPr="005E5B7A" w:rsidRDefault="00FB06E3" w:rsidP="00FB06E3">
            <w:pPr>
              <w:jc w:val="left"/>
              <w:rPr>
                <w:b/>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598BD62C" w14:textId="77777777" w:rsidR="00FB06E3" w:rsidRPr="005E5B7A" w:rsidRDefault="00FB06E3" w:rsidP="00FB06E3">
            <w:pPr>
              <w:keepNext/>
              <w:tabs>
                <w:tab w:val="left" w:pos="284"/>
              </w:tabs>
              <w:ind w:left="1"/>
              <w:rPr>
                <w:b/>
                <w:color w:val="000000" w:themeColor="text1"/>
                <w:sz w:val="24"/>
                <w:szCs w:val="24"/>
              </w:rPr>
            </w:pPr>
            <w:r w:rsidRPr="005E5B7A">
              <w:rPr>
                <w:b/>
                <w:color w:val="000000" w:themeColor="text1"/>
                <w:sz w:val="24"/>
                <w:szCs w:val="24"/>
              </w:rPr>
              <w:t>Знания:</w:t>
            </w:r>
          </w:p>
        </w:tc>
      </w:tr>
      <w:tr w:rsidR="00FB06E3" w:rsidRPr="005E5B7A" w14:paraId="2EF6C6CB"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094A2926" w14:textId="77777777" w:rsidR="00FB06E3" w:rsidRPr="005E5B7A" w:rsidRDefault="00FB06E3" w:rsidP="00FB06E3">
            <w:pPr>
              <w:jc w:val="left"/>
              <w:rPr>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shd w:val="clear" w:color="auto" w:fill="auto"/>
          </w:tcPr>
          <w:p w14:paraId="7D194375" w14:textId="77777777" w:rsidR="00FB06E3" w:rsidRPr="005E5B7A" w:rsidRDefault="00FB06E3" w:rsidP="00FB06E3">
            <w:pPr>
              <w:jc w:val="left"/>
              <w:rPr>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23D8A87F" w14:textId="77777777" w:rsidR="00FB06E3" w:rsidRPr="005E5B7A" w:rsidRDefault="00FB06E3" w:rsidP="007F4341">
            <w:pPr>
              <w:pStyle w:val="a4"/>
              <w:numPr>
                <w:ilvl w:val="0"/>
                <w:numId w:val="5"/>
              </w:numPr>
              <w:tabs>
                <w:tab w:val="left" w:pos="312"/>
              </w:tabs>
              <w:ind w:left="0" w:firstLine="0"/>
              <w:rPr>
                <w:color w:val="000000" w:themeColor="text1"/>
                <w:sz w:val="24"/>
                <w:szCs w:val="24"/>
              </w:rPr>
            </w:pPr>
            <w:r w:rsidRPr="005E5B7A">
              <w:rPr>
                <w:color w:val="000000" w:themeColor="text1"/>
                <w:sz w:val="24"/>
                <w:szCs w:val="24"/>
              </w:rPr>
              <w:t>ГОСТ ISO/IEC 17065 «Оценка соответствия. Требования к органам по сертификации продукции, процессов и услуг» в части принятия решений по сертификации и оформления документации по результатам сертификации, ведения реестра сертифицированной продукции.</w:t>
            </w:r>
          </w:p>
          <w:p w14:paraId="49C4D778" w14:textId="77777777" w:rsidR="00FB06E3" w:rsidRPr="005E5B7A" w:rsidRDefault="00FB06E3" w:rsidP="007F4341">
            <w:pPr>
              <w:pStyle w:val="a4"/>
              <w:numPr>
                <w:ilvl w:val="0"/>
                <w:numId w:val="5"/>
              </w:numPr>
              <w:tabs>
                <w:tab w:val="left" w:pos="312"/>
              </w:tabs>
              <w:ind w:left="0" w:firstLine="0"/>
              <w:rPr>
                <w:color w:val="000000" w:themeColor="text1"/>
                <w:sz w:val="24"/>
                <w:szCs w:val="24"/>
              </w:rPr>
            </w:pPr>
            <w:r w:rsidRPr="005E5B7A">
              <w:rPr>
                <w:color w:val="000000" w:themeColor="text1"/>
                <w:sz w:val="24"/>
                <w:szCs w:val="24"/>
              </w:rPr>
              <w:t>Требования технического регламента «Процедуры подтверждения соответствия» в части порядка оформления и выдачи заявителю решения о выдаче либо отказе в выдаче сертификата соответствия, оформления и регистрации декларации о соответствии.</w:t>
            </w:r>
          </w:p>
          <w:p w14:paraId="76EE4C6C" w14:textId="6A3C9AAD" w:rsidR="00712B97" w:rsidRPr="005E5B7A" w:rsidRDefault="00FB06E3" w:rsidP="007F4341">
            <w:pPr>
              <w:pStyle w:val="a4"/>
              <w:numPr>
                <w:ilvl w:val="0"/>
                <w:numId w:val="5"/>
              </w:numPr>
              <w:tabs>
                <w:tab w:val="left" w:pos="284"/>
              </w:tabs>
              <w:ind w:left="0" w:firstLine="0"/>
              <w:rPr>
                <w:b/>
                <w:color w:val="000000" w:themeColor="text1"/>
                <w:sz w:val="24"/>
                <w:szCs w:val="24"/>
              </w:rPr>
            </w:pPr>
            <w:r w:rsidRPr="005E5B7A">
              <w:rPr>
                <w:color w:val="000000" w:themeColor="text1"/>
                <w:sz w:val="24"/>
                <w:szCs w:val="24"/>
              </w:rPr>
              <w:t>Правила подтверждения соответствия.</w:t>
            </w:r>
          </w:p>
        </w:tc>
      </w:tr>
      <w:tr w:rsidR="00FB06E3" w:rsidRPr="005E5B7A" w14:paraId="49392EDD"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4C352174" w14:textId="77777777" w:rsidR="00FB06E3" w:rsidRPr="005E5B7A" w:rsidRDefault="00FB06E3" w:rsidP="00FB06E3">
            <w:pPr>
              <w:jc w:val="left"/>
              <w:rPr>
                <w:b/>
                <w:color w:val="000000" w:themeColor="text1"/>
                <w:sz w:val="24"/>
                <w:szCs w:val="24"/>
              </w:rPr>
            </w:pPr>
          </w:p>
        </w:tc>
        <w:tc>
          <w:tcPr>
            <w:tcW w:w="970" w:type="pct"/>
            <w:gridSpan w:val="2"/>
            <w:vMerge w:val="restart"/>
            <w:tcBorders>
              <w:top w:val="single" w:sz="4" w:space="0" w:color="auto"/>
              <w:left w:val="single" w:sz="4" w:space="0" w:color="auto"/>
              <w:bottom w:val="single" w:sz="4" w:space="0" w:color="auto"/>
              <w:right w:val="single" w:sz="4" w:space="0" w:color="auto"/>
            </w:tcBorders>
          </w:tcPr>
          <w:p w14:paraId="2D513276" w14:textId="77777777" w:rsidR="00FB06E3" w:rsidRPr="005E5B7A" w:rsidRDefault="00FB06E3" w:rsidP="00FB06E3">
            <w:pPr>
              <w:keepNext/>
              <w:jc w:val="left"/>
              <w:rPr>
                <w:b/>
                <w:color w:val="000000" w:themeColor="text1"/>
                <w:sz w:val="24"/>
                <w:szCs w:val="24"/>
              </w:rPr>
            </w:pPr>
            <w:r w:rsidRPr="005E5B7A">
              <w:rPr>
                <w:b/>
                <w:color w:val="000000" w:themeColor="text1"/>
                <w:sz w:val="24"/>
                <w:szCs w:val="24"/>
              </w:rPr>
              <w:t>Задача 4:</w:t>
            </w:r>
          </w:p>
          <w:p w14:paraId="1F09B21C" w14:textId="1C5E9E30" w:rsidR="00FB06E3" w:rsidRPr="005E5B7A" w:rsidRDefault="00FB06E3" w:rsidP="00FB06E3">
            <w:pPr>
              <w:keepNext/>
              <w:jc w:val="left"/>
              <w:rPr>
                <w:color w:val="000000" w:themeColor="text1"/>
                <w:sz w:val="24"/>
                <w:szCs w:val="24"/>
              </w:rPr>
            </w:pPr>
            <w:r w:rsidRPr="005E5B7A">
              <w:rPr>
                <w:color w:val="000000" w:themeColor="text1"/>
                <w:sz w:val="24"/>
                <w:szCs w:val="24"/>
              </w:rPr>
              <w:t xml:space="preserve">Проведение </w:t>
            </w:r>
            <w:proofErr w:type="spellStart"/>
            <w:proofErr w:type="gramStart"/>
            <w:r w:rsidRPr="005E5B7A">
              <w:rPr>
                <w:color w:val="000000" w:themeColor="text1"/>
                <w:sz w:val="24"/>
                <w:szCs w:val="24"/>
              </w:rPr>
              <w:t>инспекцион</w:t>
            </w:r>
            <w:r w:rsidR="005A5A85" w:rsidRPr="005E5B7A">
              <w:rPr>
                <w:color w:val="000000" w:themeColor="text1"/>
                <w:sz w:val="24"/>
                <w:szCs w:val="24"/>
              </w:rPr>
              <w:t>-</w:t>
            </w:r>
            <w:r w:rsidRPr="005E5B7A">
              <w:rPr>
                <w:color w:val="000000" w:themeColor="text1"/>
                <w:sz w:val="24"/>
                <w:szCs w:val="24"/>
              </w:rPr>
              <w:t>ного</w:t>
            </w:r>
            <w:proofErr w:type="spellEnd"/>
            <w:proofErr w:type="gramEnd"/>
            <w:r w:rsidRPr="005E5B7A">
              <w:rPr>
                <w:color w:val="000000" w:themeColor="text1"/>
                <w:sz w:val="24"/>
                <w:szCs w:val="24"/>
              </w:rPr>
              <w:t xml:space="preserve"> контроля</w:t>
            </w: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52029C76" w14:textId="77777777" w:rsidR="00FB06E3" w:rsidRPr="005E5B7A" w:rsidRDefault="00FB06E3" w:rsidP="00FB06E3">
            <w:pPr>
              <w:keepNext/>
              <w:tabs>
                <w:tab w:val="left" w:pos="284"/>
              </w:tabs>
              <w:ind w:left="1"/>
              <w:rPr>
                <w:b/>
                <w:color w:val="000000" w:themeColor="text1"/>
                <w:sz w:val="24"/>
                <w:szCs w:val="24"/>
              </w:rPr>
            </w:pPr>
            <w:r w:rsidRPr="005E5B7A">
              <w:rPr>
                <w:b/>
                <w:color w:val="000000" w:themeColor="text1"/>
                <w:sz w:val="24"/>
                <w:szCs w:val="24"/>
              </w:rPr>
              <w:t>Умения:</w:t>
            </w:r>
          </w:p>
        </w:tc>
      </w:tr>
      <w:tr w:rsidR="00FB06E3" w:rsidRPr="005E5B7A" w14:paraId="68462A6F"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31C79F84" w14:textId="77777777" w:rsidR="00FB06E3" w:rsidRPr="005E5B7A" w:rsidRDefault="00FB06E3" w:rsidP="00FB06E3">
            <w:pPr>
              <w:jc w:val="left"/>
              <w:rPr>
                <w:b/>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tcPr>
          <w:p w14:paraId="523F4C84" w14:textId="77777777" w:rsidR="00FB06E3" w:rsidRPr="005E5B7A" w:rsidRDefault="00FB06E3" w:rsidP="00FB06E3">
            <w:pPr>
              <w:keepNext/>
              <w:jc w:val="left"/>
              <w:rPr>
                <w:b/>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30A93B9E" w14:textId="77777777" w:rsidR="00FB06E3" w:rsidRPr="005E5B7A" w:rsidRDefault="00FB06E3" w:rsidP="007F4341">
            <w:pPr>
              <w:pStyle w:val="a4"/>
              <w:keepNext/>
              <w:numPr>
                <w:ilvl w:val="0"/>
                <w:numId w:val="6"/>
              </w:numPr>
              <w:tabs>
                <w:tab w:val="left" w:pos="312"/>
              </w:tabs>
              <w:ind w:left="0" w:firstLine="0"/>
              <w:rPr>
                <w:color w:val="000000" w:themeColor="text1"/>
                <w:sz w:val="24"/>
                <w:szCs w:val="24"/>
              </w:rPr>
            </w:pPr>
            <w:r w:rsidRPr="005E5B7A">
              <w:rPr>
                <w:color w:val="000000" w:themeColor="text1"/>
                <w:sz w:val="24"/>
                <w:szCs w:val="24"/>
              </w:rPr>
              <w:t xml:space="preserve">Определять объем, периодичность, содержание и порядок проведения инспекционного контроля, </w:t>
            </w:r>
            <w:r w:rsidRPr="005E5B7A">
              <w:rPr>
                <w:color w:val="000000" w:themeColor="text1"/>
                <w:sz w:val="24"/>
                <w:szCs w:val="24"/>
              </w:rPr>
              <w:lastRenderedPageBreak/>
              <w:t>разрабатывать программу и формировать группу инспекционного контроля.</w:t>
            </w:r>
          </w:p>
          <w:p w14:paraId="6760D857" w14:textId="77777777" w:rsidR="00FB06E3" w:rsidRPr="005E5B7A" w:rsidRDefault="00FB06E3" w:rsidP="007F4341">
            <w:pPr>
              <w:pStyle w:val="a4"/>
              <w:keepNext/>
              <w:numPr>
                <w:ilvl w:val="0"/>
                <w:numId w:val="6"/>
              </w:numPr>
              <w:tabs>
                <w:tab w:val="left" w:pos="312"/>
              </w:tabs>
              <w:ind w:left="0" w:firstLine="0"/>
              <w:rPr>
                <w:color w:val="000000" w:themeColor="text1"/>
                <w:sz w:val="24"/>
                <w:szCs w:val="24"/>
              </w:rPr>
            </w:pPr>
            <w:r w:rsidRPr="005E5B7A">
              <w:rPr>
                <w:color w:val="000000" w:themeColor="text1"/>
                <w:sz w:val="24"/>
                <w:szCs w:val="24"/>
              </w:rPr>
              <w:t>Принимать решение о проведении внеплановой проверки, включающей испытания образцов продукции и/или обследование условий производства.</w:t>
            </w:r>
          </w:p>
          <w:p w14:paraId="09586770" w14:textId="77777777" w:rsidR="00FB06E3" w:rsidRPr="005E5B7A" w:rsidRDefault="00FB06E3" w:rsidP="007F4341">
            <w:pPr>
              <w:pStyle w:val="a4"/>
              <w:keepNext/>
              <w:numPr>
                <w:ilvl w:val="0"/>
                <w:numId w:val="6"/>
              </w:numPr>
              <w:tabs>
                <w:tab w:val="left" w:pos="312"/>
              </w:tabs>
              <w:ind w:left="0" w:firstLine="0"/>
              <w:rPr>
                <w:color w:val="000000" w:themeColor="text1"/>
                <w:sz w:val="24"/>
                <w:szCs w:val="24"/>
              </w:rPr>
            </w:pPr>
            <w:r w:rsidRPr="005E5B7A">
              <w:rPr>
                <w:color w:val="000000" w:themeColor="text1"/>
                <w:sz w:val="24"/>
                <w:szCs w:val="24"/>
              </w:rPr>
              <w:t>Анализировать поступающую информацию о сертифицированной продукции.</w:t>
            </w:r>
          </w:p>
          <w:p w14:paraId="4D049749" w14:textId="77777777" w:rsidR="00FB06E3" w:rsidRPr="005E5B7A" w:rsidRDefault="00FB06E3" w:rsidP="007F4341">
            <w:pPr>
              <w:pStyle w:val="a4"/>
              <w:keepNext/>
              <w:numPr>
                <w:ilvl w:val="0"/>
                <w:numId w:val="6"/>
              </w:numPr>
              <w:tabs>
                <w:tab w:val="left" w:pos="312"/>
              </w:tabs>
              <w:ind w:left="0" w:firstLine="0"/>
              <w:rPr>
                <w:color w:val="000000" w:themeColor="text1"/>
                <w:sz w:val="24"/>
                <w:szCs w:val="24"/>
              </w:rPr>
            </w:pPr>
            <w:r w:rsidRPr="005E5B7A">
              <w:rPr>
                <w:color w:val="000000" w:themeColor="text1"/>
                <w:sz w:val="24"/>
                <w:szCs w:val="24"/>
              </w:rPr>
              <w:t>Проверять соблюдение условий, необходимых для выпуска продукции стабильного качества.</w:t>
            </w:r>
          </w:p>
          <w:p w14:paraId="442CA9DB" w14:textId="77777777" w:rsidR="00FB06E3" w:rsidRPr="005E5B7A" w:rsidRDefault="00FB06E3" w:rsidP="007F4341">
            <w:pPr>
              <w:pStyle w:val="a4"/>
              <w:keepNext/>
              <w:numPr>
                <w:ilvl w:val="0"/>
                <w:numId w:val="6"/>
              </w:numPr>
              <w:tabs>
                <w:tab w:val="left" w:pos="312"/>
              </w:tabs>
              <w:ind w:left="0" w:firstLine="0"/>
              <w:rPr>
                <w:color w:val="000000" w:themeColor="text1"/>
                <w:sz w:val="24"/>
                <w:szCs w:val="24"/>
              </w:rPr>
            </w:pPr>
            <w:r w:rsidRPr="005E5B7A">
              <w:rPr>
                <w:color w:val="000000" w:themeColor="text1"/>
                <w:sz w:val="24"/>
                <w:szCs w:val="24"/>
              </w:rPr>
              <w:t>Анализировать результаты испытаний продукции.</w:t>
            </w:r>
          </w:p>
          <w:p w14:paraId="007D0457" w14:textId="77777777" w:rsidR="00FB06E3" w:rsidRPr="005E5B7A" w:rsidRDefault="00FB06E3" w:rsidP="007F4341">
            <w:pPr>
              <w:pStyle w:val="a4"/>
              <w:keepNext/>
              <w:numPr>
                <w:ilvl w:val="0"/>
                <w:numId w:val="6"/>
              </w:numPr>
              <w:tabs>
                <w:tab w:val="left" w:pos="312"/>
              </w:tabs>
              <w:ind w:left="0" w:firstLine="0"/>
              <w:rPr>
                <w:color w:val="000000" w:themeColor="text1"/>
                <w:sz w:val="24"/>
                <w:szCs w:val="24"/>
              </w:rPr>
            </w:pPr>
            <w:r w:rsidRPr="005E5B7A">
              <w:rPr>
                <w:color w:val="000000" w:themeColor="text1"/>
                <w:sz w:val="24"/>
                <w:szCs w:val="24"/>
              </w:rPr>
              <w:t>Оформлять акт по результатам инспекционного контроля.</w:t>
            </w:r>
          </w:p>
          <w:p w14:paraId="571C1F8C" w14:textId="77777777" w:rsidR="00FB06E3" w:rsidRPr="005E5B7A" w:rsidRDefault="00FB06E3" w:rsidP="007F4341">
            <w:pPr>
              <w:pStyle w:val="a4"/>
              <w:keepNext/>
              <w:numPr>
                <w:ilvl w:val="0"/>
                <w:numId w:val="6"/>
              </w:numPr>
              <w:tabs>
                <w:tab w:val="left" w:pos="312"/>
              </w:tabs>
              <w:ind w:left="0" w:firstLine="0"/>
              <w:rPr>
                <w:color w:val="000000" w:themeColor="text1"/>
                <w:sz w:val="24"/>
                <w:szCs w:val="24"/>
              </w:rPr>
            </w:pPr>
            <w:r w:rsidRPr="005E5B7A">
              <w:rPr>
                <w:color w:val="000000" w:themeColor="text1"/>
                <w:sz w:val="24"/>
                <w:szCs w:val="24"/>
              </w:rPr>
              <w:t>Делать выводы о необходимости приостановления или отмены действия сертификата соответствия на основе анализа результатов инспекционного контроля, оформлять соответствующее решение по установленной форме.</w:t>
            </w:r>
          </w:p>
          <w:p w14:paraId="26FA3814" w14:textId="6CF32290" w:rsidR="00FB06E3" w:rsidRPr="005E5B7A" w:rsidRDefault="00FB06E3" w:rsidP="007F4341">
            <w:pPr>
              <w:pStyle w:val="a4"/>
              <w:keepNext/>
              <w:numPr>
                <w:ilvl w:val="0"/>
                <w:numId w:val="6"/>
              </w:numPr>
              <w:tabs>
                <w:tab w:val="left" w:pos="312"/>
              </w:tabs>
              <w:ind w:left="0" w:firstLine="0"/>
              <w:rPr>
                <w:b/>
                <w:color w:val="000000" w:themeColor="text1"/>
                <w:sz w:val="24"/>
                <w:szCs w:val="24"/>
              </w:rPr>
            </w:pPr>
            <w:r w:rsidRPr="005E5B7A">
              <w:rPr>
                <w:color w:val="000000" w:themeColor="text1"/>
                <w:sz w:val="24"/>
                <w:szCs w:val="24"/>
              </w:rPr>
              <w:t>Определять релевантность корректирующих действий держателя сертификата соответствия и осуществлять контроль за их выполнением.</w:t>
            </w:r>
          </w:p>
        </w:tc>
      </w:tr>
      <w:tr w:rsidR="00FB06E3" w:rsidRPr="005E5B7A" w14:paraId="6A5962E6"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66D6D5FD" w14:textId="77777777" w:rsidR="00FB06E3" w:rsidRPr="005E5B7A" w:rsidRDefault="00FB06E3" w:rsidP="00FB06E3">
            <w:pPr>
              <w:jc w:val="left"/>
              <w:rPr>
                <w:b/>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tcPr>
          <w:p w14:paraId="5ADC39CD" w14:textId="77777777" w:rsidR="00FB06E3" w:rsidRPr="005E5B7A" w:rsidRDefault="00FB06E3" w:rsidP="00FB06E3">
            <w:pPr>
              <w:keepNext/>
              <w:jc w:val="left"/>
              <w:rPr>
                <w:b/>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4DA26715" w14:textId="77777777" w:rsidR="00FB06E3" w:rsidRPr="005E5B7A" w:rsidRDefault="00FB06E3" w:rsidP="00FB06E3">
            <w:pPr>
              <w:keepNext/>
              <w:tabs>
                <w:tab w:val="left" w:pos="284"/>
              </w:tabs>
              <w:ind w:left="1"/>
              <w:rPr>
                <w:b/>
                <w:color w:val="000000" w:themeColor="text1"/>
                <w:sz w:val="24"/>
                <w:szCs w:val="24"/>
              </w:rPr>
            </w:pPr>
            <w:r w:rsidRPr="005E5B7A">
              <w:rPr>
                <w:b/>
                <w:color w:val="000000" w:themeColor="text1"/>
                <w:sz w:val="24"/>
                <w:szCs w:val="24"/>
              </w:rPr>
              <w:t>Знания:</w:t>
            </w:r>
          </w:p>
        </w:tc>
      </w:tr>
      <w:tr w:rsidR="00FB06E3" w:rsidRPr="005E5B7A" w14:paraId="10BF12F0"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0233FC55" w14:textId="77777777" w:rsidR="00FB06E3" w:rsidRPr="005E5B7A" w:rsidRDefault="00FB06E3" w:rsidP="00FB06E3">
            <w:pPr>
              <w:jc w:val="left"/>
              <w:rPr>
                <w:b/>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tcPr>
          <w:p w14:paraId="1F63F623" w14:textId="77777777" w:rsidR="00FB06E3" w:rsidRPr="005E5B7A" w:rsidRDefault="00FB06E3" w:rsidP="00FB06E3">
            <w:pPr>
              <w:jc w:val="left"/>
              <w:rPr>
                <w:b/>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1AB5A167" w14:textId="762DA940" w:rsidR="00FB06E3" w:rsidRPr="005E5B7A" w:rsidRDefault="00FB06E3" w:rsidP="007F4341">
            <w:pPr>
              <w:pStyle w:val="a4"/>
              <w:numPr>
                <w:ilvl w:val="0"/>
                <w:numId w:val="7"/>
              </w:numPr>
              <w:tabs>
                <w:tab w:val="left" w:pos="312"/>
              </w:tabs>
              <w:ind w:left="0" w:hanging="38"/>
              <w:rPr>
                <w:color w:val="000000" w:themeColor="text1"/>
                <w:sz w:val="24"/>
                <w:szCs w:val="24"/>
              </w:rPr>
            </w:pPr>
            <w:r w:rsidRPr="005E5B7A">
              <w:rPr>
                <w:color w:val="000000" w:themeColor="text1"/>
                <w:sz w:val="24"/>
                <w:szCs w:val="24"/>
              </w:rPr>
              <w:t>ГОСТ ISO/IEC 17065 «Оценка соответствия. Требования к органам по сертификации продукции, процессов и услуг» и требования технического регламента «Процедуры подтверждения соответствия» в части условий и порядка проведения инспекционного контроля, порядка оформления акта по результатам инспекционного контроля и его хранения, условий и порядка приостановления действия или отмены действия сертификата соответствия.</w:t>
            </w:r>
          </w:p>
          <w:p w14:paraId="4CB78D1C" w14:textId="38AD404B" w:rsidR="00FB06E3" w:rsidRPr="005E5B7A" w:rsidRDefault="00FB06E3" w:rsidP="007F4341">
            <w:pPr>
              <w:pStyle w:val="a4"/>
              <w:numPr>
                <w:ilvl w:val="0"/>
                <w:numId w:val="7"/>
              </w:numPr>
              <w:tabs>
                <w:tab w:val="left" w:pos="312"/>
              </w:tabs>
              <w:ind w:left="0" w:hanging="38"/>
              <w:rPr>
                <w:color w:val="000000" w:themeColor="text1"/>
                <w:sz w:val="24"/>
                <w:szCs w:val="24"/>
              </w:rPr>
            </w:pPr>
            <w:r w:rsidRPr="005E5B7A">
              <w:rPr>
                <w:color w:val="000000" w:themeColor="text1"/>
                <w:sz w:val="24"/>
                <w:szCs w:val="24"/>
              </w:rPr>
              <w:t>ГОСТ 31815 «Оценка соответствия. Порядок проведения инспекционного контроля в процедурах сертификации».</w:t>
            </w:r>
          </w:p>
          <w:p w14:paraId="44FDB8D8" w14:textId="7AC0C95D" w:rsidR="00FB06E3" w:rsidRPr="005E5B7A" w:rsidRDefault="00FB06E3" w:rsidP="007F4341">
            <w:pPr>
              <w:pStyle w:val="a4"/>
              <w:numPr>
                <w:ilvl w:val="0"/>
                <w:numId w:val="7"/>
              </w:numPr>
              <w:tabs>
                <w:tab w:val="left" w:pos="312"/>
              </w:tabs>
              <w:ind w:left="0" w:hanging="38"/>
              <w:rPr>
                <w:color w:val="000000" w:themeColor="text1"/>
                <w:sz w:val="24"/>
                <w:szCs w:val="24"/>
              </w:rPr>
            </w:pPr>
            <w:r w:rsidRPr="005E5B7A">
              <w:rPr>
                <w:color w:val="000000" w:themeColor="text1"/>
                <w:sz w:val="24"/>
                <w:szCs w:val="24"/>
              </w:rPr>
              <w:t>ТР ТС 003/2011 «О безопасности инфраструктуры железнодорожного транспорта» и ТР ТС 002/2011 «О безопасности высокоскоростного железнодорожного транспорта».</w:t>
            </w:r>
          </w:p>
          <w:p w14:paraId="2109485B" w14:textId="77777777" w:rsidR="00FB06E3" w:rsidRPr="005E5B7A" w:rsidRDefault="00FB06E3" w:rsidP="007F4341">
            <w:pPr>
              <w:pStyle w:val="a4"/>
              <w:numPr>
                <w:ilvl w:val="0"/>
                <w:numId w:val="7"/>
              </w:numPr>
              <w:tabs>
                <w:tab w:val="left" w:pos="312"/>
              </w:tabs>
              <w:ind w:left="0" w:hanging="38"/>
              <w:rPr>
                <w:color w:val="000000" w:themeColor="text1"/>
                <w:sz w:val="24"/>
                <w:szCs w:val="24"/>
              </w:rPr>
            </w:pPr>
            <w:r w:rsidRPr="005E5B7A">
              <w:rPr>
                <w:color w:val="000000" w:themeColor="text1"/>
                <w:sz w:val="24"/>
                <w:szCs w:val="24"/>
              </w:rPr>
              <w:t>Нормативные правовые акты по вопросам подтверждения соответствия.</w:t>
            </w:r>
          </w:p>
          <w:p w14:paraId="7C299A1B" w14:textId="77777777" w:rsidR="00FB06E3" w:rsidRPr="005E5B7A" w:rsidRDefault="00FB06E3" w:rsidP="007F4341">
            <w:pPr>
              <w:pStyle w:val="a4"/>
              <w:numPr>
                <w:ilvl w:val="0"/>
                <w:numId w:val="7"/>
              </w:numPr>
              <w:tabs>
                <w:tab w:val="left" w:pos="312"/>
              </w:tabs>
              <w:ind w:left="0" w:hanging="38"/>
              <w:rPr>
                <w:color w:val="000000" w:themeColor="text1"/>
                <w:sz w:val="24"/>
                <w:szCs w:val="24"/>
              </w:rPr>
            </w:pPr>
            <w:r w:rsidRPr="005E5B7A">
              <w:rPr>
                <w:color w:val="000000" w:themeColor="text1"/>
                <w:sz w:val="24"/>
                <w:szCs w:val="24"/>
              </w:rPr>
              <w:t xml:space="preserve">Виды инспекционного контроля, критерии для определения периодичности и объема инспекционного контроля, основания для принятия решения о проведении внепланового инспекционного контроля. </w:t>
            </w:r>
          </w:p>
          <w:p w14:paraId="7D430FB8" w14:textId="06E8E0A8" w:rsidR="00712B97" w:rsidRPr="005E5B7A" w:rsidRDefault="00FB06E3" w:rsidP="007F4341">
            <w:pPr>
              <w:pStyle w:val="a4"/>
              <w:numPr>
                <w:ilvl w:val="0"/>
                <w:numId w:val="7"/>
              </w:numPr>
              <w:tabs>
                <w:tab w:val="left" w:pos="312"/>
              </w:tabs>
              <w:ind w:left="0" w:hanging="38"/>
              <w:rPr>
                <w:b/>
                <w:color w:val="000000" w:themeColor="text1"/>
                <w:sz w:val="24"/>
                <w:szCs w:val="24"/>
              </w:rPr>
            </w:pPr>
            <w:r w:rsidRPr="005E5B7A">
              <w:rPr>
                <w:color w:val="000000" w:themeColor="text1"/>
                <w:sz w:val="24"/>
                <w:szCs w:val="24"/>
              </w:rPr>
              <w:t>Установленный в ОПС объем и порядок проведения инспекционного контроля.</w:t>
            </w:r>
          </w:p>
        </w:tc>
      </w:tr>
      <w:tr w:rsidR="00FB06E3" w:rsidRPr="005E5B7A" w14:paraId="528D5A8D" w14:textId="77777777" w:rsidTr="006321F7">
        <w:trPr>
          <w:trHeight w:val="20"/>
        </w:trPr>
        <w:tc>
          <w:tcPr>
            <w:tcW w:w="971" w:type="pct"/>
            <w:vMerge w:val="restart"/>
            <w:tcBorders>
              <w:top w:val="single" w:sz="4" w:space="0" w:color="auto"/>
              <w:left w:val="single" w:sz="4" w:space="0" w:color="auto"/>
              <w:right w:val="single" w:sz="4" w:space="0" w:color="auto"/>
            </w:tcBorders>
          </w:tcPr>
          <w:p w14:paraId="6F5E44EC" w14:textId="77777777" w:rsidR="00FB06E3" w:rsidRPr="005E5B7A" w:rsidRDefault="00FB06E3" w:rsidP="00FB06E3">
            <w:pPr>
              <w:jc w:val="left"/>
              <w:rPr>
                <w:color w:val="000000" w:themeColor="text1"/>
                <w:sz w:val="24"/>
                <w:szCs w:val="24"/>
              </w:rPr>
            </w:pPr>
            <w:r w:rsidRPr="005E5B7A">
              <w:rPr>
                <w:color w:val="000000" w:themeColor="text1"/>
                <w:sz w:val="24"/>
                <w:szCs w:val="24"/>
              </w:rPr>
              <w:t>Трудовая функция 2:</w:t>
            </w:r>
          </w:p>
          <w:p w14:paraId="69130252" w14:textId="0E86F218" w:rsidR="00FB06E3" w:rsidRPr="005E5B7A" w:rsidRDefault="00FB06E3" w:rsidP="00FB06E3">
            <w:pPr>
              <w:jc w:val="left"/>
              <w:rPr>
                <w:color w:val="000000" w:themeColor="text1"/>
                <w:sz w:val="24"/>
                <w:szCs w:val="24"/>
              </w:rPr>
            </w:pPr>
            <w:r w:rsidRPr="005E5B7A">
              <w:rPr>
                <w:color w:val="000000" w:themeColor="text1"/>
                <w:sz w:val="24"/>
                <w:szCs w:val="24"/>
              </w:rPr>
              <w:t>Управление ресурсами ОПС</w:t>
            </w:r>
          </w:p>
        </w:tc>
        <w:tc>
          <w:tcPr>
            <w:tcW w:w="970" w:type="pct"/>
            <w:gridSpan w:val="2"/>
            <w:vMerge w:val="restart"/>
            <w:tcBorders>
              <w:top w:val="single" w:sz="4" w:space="0" w:color="auto"/>
              <w:left w:val="single" w:sz="4" w:space="0" w:color="auto"/>
              <w:right w:val="single" w:sz="4" w:space="0" w:color="auto"/>
            </w:tcBorders>
          </w:tcPr>
          <w:p w14:paraId="2450C864" w14:textId="77777777" w:rsidR="00FB06E3" w:rsidRPr="005E5B7A" w:rsidRDefault="00FB06E3" w:rsidP="00FB06E3">
            <w:pPr>
              <w:jc w:val="left"/>
              <w:rPr>
                <w:b/>
                <w:color w:val="000000" w:themeColor="text1"/>
                <w:sz w:val="24"/>
                <w:szCs w:val="24"/>
              </w:rPr>
            </w:pPr>
            <w:r w:rsidRPr="005E5B7A">
              <w:rPr>
                <w:b/>
                <w:color w:val="000000" w:themeColor="text1"/>
                <w:sz w:val="24"/>
                <w:szCs w:val="24"/>
              </w:rPr>
              <w:t>Задача 1:</w:t>
            </w:r>
          </w:p>
          <w:p w14:paraId="194D0066" w14:textId="4A246AE9" w:rsidR="00FB06E3" w:rsidRPr="005E5B7A" w:rsidRDefault="00FB06E3" w:rsidP="00FB06E3">
            <w:pPr>
              <w:jc w:val="left"/>
              <w:rPr>
                <w:b/>
                <w:color w:val="000000" w:themeColor="text1"/>
                <w:sz w:val="24"/>
                <w:szCs w:val="24"/>
              </w:rPr>
            </w:pPr>
            <w:r w:rsidRPr="005E5B7A">
              <w:rPr>
                <w:color w:val="000000" w:themeColor="text1"/>
                <w:sz w:val="24"/>
                <w:szCs w:val="24"/>
              </w:rPr>
              <w:lastRenderedPageBreak/>
              <w:t>Руководство группой по оценке</w:t>
            </w: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3A14FF27" w14:textId="17E5017E" w:rsidR="00FB06E3" w:rsidRPr="005E5B7A" w:rsidRDefault="00FB06E3" w:rsidP="00712B97">
            <w:pPr>
              <w:tabs>
                <w:tab w:val="left" w:pos="284"/>
              </w:tabs>
              <w:rPr>
                <w:b/>
                <w:color w:val="000000" w:themeColor="text1"/>
                <w:sz w:val="24"/>
                <w:szCs w:val="24"/>
              </w:rPr>
            </w:pPr>
            <w:r w:rsidRPr="005E5B7A">
              <w:rPr>
                <w:b/>
                <w:color w:val="000000" w:themeColor="text1"/>
                <w:sz w:val="24"/>
                <w:szCs w:val="24"/>
              </w:rPr>
              <w:lastRenderedPageBreak/>
              <w:t>Умения:</w:t>
            </w:r>
          </w:p>
        </w:tc>
      </w:tr>
      <w:tr w:rsidR="00FB06E3" w:rsidRPr="005E5B7A" w14:paraId="1EA8C4A4" w14:textId="77777777" w:rsidTr="006321F7">
        <w:trPr>
          <w:trHeight w:val="20"/>
        </w:trPr>
        <w:tc>
          <w:tcPr>
            <w:tcW w:w="971" w:type="pct"/>
            <w:vMerge/>
            <w:tcBorders>
              <w:left w:val="single" w:sz="4" w:space="0" w:color="auto"/>
              <w:right w:val="single" w:sz="4" w:space="0" w:color="auto"/>
            </w:tcBorders>
          </w:tcPr>
          <w:p w14:paraId="13D7B5D5" w14:textId="53EE1311" w:rsidR="00FB06E3" w:rsidRPr="005E5B7A" w:rsidRDefault="00FB06E3" w:rsidP="00FB06E3">
            <w:pPr>
              <w:jc w:val="left"/>
              <w:rPr>
                <w:color w:val="000000" w:themeColor="text1"/>
                <w:sz w:val="24"/>
                <w:szCs w:val="24"/>
              </w:rPr>
            </w:pPr>
          </w:p>
        </w:tc>
        <w:tc>
          <w:tcPr>
            <w:tcW w:w="970" w:type="pct"/>
            <w:gridSpan w:val="2"/>
            <w:vMerge/>
            <w:tcBorders>
              <w:left w:val="single" w:sz="4" w:space="0" w:color="auto"/>
              <w:right w:val="single" w:sz="4" w:space="0" w:color="auto"/>
            </w:tcBorders>
          </w:tcPr>
          <w:p w14:paraId="5567615A" w14:textId="77777777" w:rsidR="00FB06E3" w:rsidRPr="005E5B7A" w:rsidRDefault="00FB06E3" w:rsidP="00FB06E3">
            <w:pPr>
              <w:jc w:val="left"/>
              <w:rPr>
                <w:b/>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7D49C653" w14:textId="77777777" w:rsidR="00FB06E3" w:rsidRPr="005E5B7A" w:rsidRDefault="00FB06E3" w:rsidP="007F4341">
            <w:pPr>
              <w:pStyle w:val="a4"/>
              <w:keepNext/>
              <w:numPr>
                <w:ilvl w:val="0"/>
                <w:numId w:val="26"/>
              </w:numPr>
              <w:tabs>
                <w:tab w:val="left" w:pos="292"/>
                <w:tab w:val="left" w:pos="434"/>
              </w:tabs>
              <w:ind w:left="0" w:firstLine="0"/>
              <w:rPr>
                <w:color w:val="000000" w:themeColor="text1"/>
                <w:sz w:val="24"/>
                <w:szCs w:val="24"/>
              </w:rPr>
            </w:pPr>
            <w:r w:rsidRPr="005E5B7A">
              <w:rPr>
                <w:color w:val="000000" w:themeColor="text1"/>
                <w:sz w:val="24"/>
                <w:szCs w:val="24"/>
              </w:rPr>
              <w:t>Оценивать компетентность персонала ОПС и в соответствии с результатами такой оценки определять объем задач по оцениванию.</w:t>
            </w:r>
          </w:p>
          <w:p w14:paraId="124A66F9" w14:textId="77777777" w:rsidR="00FB06E3" w:rsidRPr="005E5B7A" w:rsidRDefault="00FB06E3" w:rsidP="007F4341">
            <w:pPr>
              <w:pStyle w:val="a4"/>
              <w:keepNext/>
              <w:numPr>
                <w:ilvl w:val="0"/>
                <w:numId w:val="26"/>
              </w:numPr>
              <w:tabs>
                <w:tab w:val="left" w:pos="292"/>
                <w:tab w:val="left" w:pos="434"/>
              </w:tabs>
              <w:ind w:left="0" w:firstLine="0"/>
              <w:rPr>
                <w:color w:val="000000" w:themeColor="text1"/>
                <w:sz w:val="24"/>
                <w:szCs w:val="24"/>
              </w:rPr>
            </w:pPr>
            <w:r w:rsidRPr="005E5B7A">
              <w:rPr>
                <w:color w:val="000000" w:themeColor="text1"/>
                <w:sz w:val="24"/>
                <w:szCs w:val="24"/>
              </w:rPr>
              <w:t>Планировать работу группы по оценке.</w:t>
            </w:r>
          </w:p>
          <w:p w14:paraId="7A0EA3A4" w14:textId="4B5D2C02" w:rsidR="00FB06E3" w:rsidRPr="005E5B7A" w:rsidRDefault="00FB06E3" w:rsidP="007F4341">
            <w:pPr>
              <w:pStyle w:val="a4"/>
              <w:keepNext/>
              <w:numPr>
                <w:ilvl w:val="0"/>
                <w:numId w:val="26"/>
              </w:numPr>
              <w:tabs>
                <w:tab w:val="left" w:pos="292"/>
                <w:tab w:val="left" w:pos="434"/>
              </w:tabs>
              <w:ind w:left="0" w:firstLine="0"/>
              <w:rPr>
                <w:b/>
                <w:color w:val="000000" w:themeColor="text1"/>
                <w:sz w:val="24"/>
                <w:szCs w:val="24"/>
              </w:rPr>
            </w:pPr>
            <w:r w:rsidRPr="005E5B7A">
              <w:rPr>
                <w:color w:val="000000" w:themeColor="text1"/>
                <w:sz w:val="24"/>
                <w:szCs w:val="24"/>
              </w:rPr>
              <w:t>Контролировать соблюдение персоналом ОПС процедур по оцениванию.</w:t>
            </w:r>
          </w:p>
        </w:tc>
      </w:tr>
      <w:tr w:rsidR="00FB06E3" w:rsidRPr="005E5B7A" w14:paraId="727FA7EC" w14:textId="77777777" w:rsidTr="006321F7">
        <w:trPr>
          <w:trHeight w:val="20"/>
        </w:trPr>
        <w:tc>
          <w:tcPr>
            <w:tcW w:w="971" w:type="pct"/>
            <w:vMerge/>
            <w:tcBorders>
              <w:left w:val="single" w:sz="4" w:space="0" w:color="auto"/>
              <w:right w:val="single" w:sz="4" w:space="0" w:color="auto"/>
            </w:tcBorders>
          </w:tcPr>
          <w:p w14:paraId="4B8C7702" w14:textId="6E5F3B5C" w:rsidR="00FB06E3" w:rsidRPr="005E5B7A" w:rsidRDefault="00FB06E3" w:rsidP="00FB06E3">
            <w:pPr>
              <w:jc w:val="left"/>
              <w:rPr>
                <w:color w:val="000000" w:themeColor="text1"/>
                <w:sz w:val="24"/>
                <w:szCs w:val="24"/>
              </w:rPr>
            </w:pPr>
          </w:p>
        </w:tc>
        <w:tc>
          <w:tcPr>
            <w:tcW w:w="970" w:type="pct"/>
            <w:gridSpan w:val="2"/>
            <w:vMerge/>
            <w:tcBorders>
              <w:left w:val="single" w:sz="4" w:space="0" w:color="auto"/>
              <w:right w:val="single" w:sz="4" w:space="0" w:color="auto"/>
            </w:tcBorders>
          </w:tcPr>
          <w:p w14:paraId="66BE60BD" w14:textId="77777777" w:rsidR="00FB06E3" w:rsidRPr="005E5B7A" w:rsidRDefault="00FB06E3" w:rsidP="00FB06E3">
            <w:pPr>
              <w:jc w:val="left"/>
              <w:rPr>
                <w:b/>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30922AC5" w14:textId="7730E224" w:rsidR="00FB06E3" w:rsidRPr="005E5B7A" w:rsidRDefault="00FB06E3" w:rsidP="00FB06E3">
            <w:pPr>
              <w:tabs>
                <w:tab w:val="left" w:pos="284"/>
              </w:tabs>
              <w:ind w:left="1"/>
              <w:rPr>
                <w:b/>
                <w:color w:val="000000" w:themeColor="text1"/>
                <w:sz w:val="24"/>
                <w:szCs w:val="24"/>
              </w:rPr>
            </w:pPr>
            <w:r w:rsidRPr="005E5B7A">
              <w:rPr>
                <w:b/>
                <w:color w:val="000000" w:themeColor="text1"/>
                <w:sz w:val="24"/>
                <w:szCs w:val="24"/>
              </w:rPr>
              <w:t>Знания:</w:t>
            </w:r>
          </w:p>
        </w:tc>
      </w:tr>
      <w:tr w:rsidR="00FB06E3" w:rsidRPr="005E5B7A" w14:paraId="44678799" w14:textId="77777777" w:rsidTr="006321F7">
        <w:trPr>
          <w:trHeight w:val="20"/>
        </w:trPr>
        <w:tc>
          <w:tcPr>
            <w:tcW w:w="971" w:type="pct"/>
            <w:vMerge/>
            <w:tcBorders>
              <w:left w:val="single" w:sz="4" w:space="0" w:color="auto"/>
              <w:right w:val="single" w:sz="4" w:space="0" w:color="auto"/>
            </w:tcBorders>
          </w:tcPr>
          <w:p w14:paraId="2659F934" w14:textId="1589AB84" w:rsidR="00FB06E3" w:rsidRPr="005E5B7A" w:rsidRDefault="00FB06E3" w:rsidP="00FB06E3">
            <w:pPr>
              <w:jc w:val="left"/>
              <w:rPr>
                <w:color w:val="000000" w:themeColor="text1"/>
                <w:sz w:val="24"/>
                <w:szCs w:val="24"/>
              </w:rPr>
            </w:pPr>
          </w:p>
        </w:tc>
        <w:tc>
          <w:tcPr>
            <w:tcW w:w="970" w:type="pct"/>
            <w:gridSpan w:val="2"/>
            <w:vMerge/>
            <w:tcBorders>
              <w:left w:val="single" w:sz="4" w:space="0" w:color="auto"/>
              <w:bottom w:val="single" w:sz="4" w:space="0" w:color="auto"/>
              <w:right w:val="single" w:sz="4" w:space="0" w:color="auto"/>
            </w:tcBorders>
          </w:tcPr>
          <w:p w14:paraId="64BA0C17" w14:textId="77777777" w:rsidR="00FB06E3" w:rsidRPr="005E5B7A" w:rsidRDefault="00FB06E3" w:rsidP="00FB06E3">
            <w:pPr>
              <w:jc w:val="left"/>
              <w:rPr>
                <w:b/>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29606595" w14:textId="77777777" w:rsidR="00FB06E3" w:rsidRPr="005E5B7A" w:rsidRDefault="00FB06E3" w:rsidP="007F4341">
            <w:pPr>
              <w:pStyle w:val="a4"/>
              <w:numPr>
                <w:ilvl w:val="0"/>
                <w:numId w:val="27"/>
              </w:numPr>
              <w:tabs>
                <w:tab w:val="left" w:pos="312"/>
              </w:tabs>
              <w:ind w:left="34" w:firstLine="23"/>
              <w:rPr>
                <w:color w:val="000000" w:themeColor="text1"/>
                <w:sz w:val="24"/>
                <w:szCs w:val="24"/>
              </w:rPr>
            </w:pPr>
            <w:r w:rsidRPr="005E5B7A">
              <w:rPr>
                <w:color w:val="000000" w:themeColor="text1"/>
                <w:sz w:val="24"/>
                <w:szCs w:val="24"/>
              </w:rPr>
              <w:t>Структура и кадровое обеспечение ОПС.</w:t>
            </w:r>
          </w:p>
          <w:p w14:paraId="7225CB2F" w14:textId="77777777" w:rsidR="00FB06E3" w:rsidRPr="005E5B7A" w:rsidRDefault="00FB06E3" w:rsidP="007F4341">
            <w:pPr>
              <w:pStyle w:val="a4"/>
              <w:numPr>
                <w:ilvl w:val="0"/>
                <w:numId w:val="27"/>
              </w:numPr>
              <w:tabs>
                <w:tab w:val="left" w:pos="312"/>
              </w:tabs>
              <w:ind w:left="34" w:firstLine="23"/>
              <w:rPr>
                <w:color w:val="000000" w:themeColor="text1"/>
                <w:sz w:val="24"/>
                <w:szCs w:val="24"/>
              </w:rPr>
            </w:pPr>
            <w:r w:rsidRPr="005E5B7A">
              <w:rPr>
                <w:color w:val="000000" w:themeColor="text1"/>
                <w:sz w:val="24"/>
                <w:szCs w:val="24"/>
              </w:rPr>
              <w:t>Требования, предъявляемые к порядку подготовки и подтверждения квалификации персонала ОПС.</w:t>
            </w:r>
          </w:p>
          <w:p w14:paraId="506EC424" w14:textId="2EF0C3E9" w:rsidR="00FB06E3" w:rsidRPr="005E5B7A" w:rsidRDefault="00FB06E3" w:rsidP="007F4341">
            <w:pPr>
              <w:pStyle w:val="a4"/>
              <w:numPr>
                <w:ilvl w:val="0"/>
                <w:numId w:val="27"/>
              </w:numPr>
              <w:tabs>
                <w:tab w:val="left" w:pos="312"/>
              </w:tabs>
              <w:ind w:left="34" w:firstLine="23"/>
              <w:rPr>
                <w:b/>
                <w:color w:val="000000" w:themeColor="text1"/>
                <w:sz w:val="24"/>
                <w:szCs w:val="24"/>
              </w:rPr>
            </w:pPr>
            <w:r w:rsidRPr="005E5B7A">
              <w:rPr>
                <w:color w:val="000000" w:themeColor="text1"/>
                <w:sz w:val="24"/>
                <w:szCs w:val="24"/>
              </w:rPr>
              <w:t>Объем и содержание работ по оцениванию.</w:t>
            </w:r>
          </w:p>
        </w:tc>
      </w:tr>
      <w:tr w:rsidR="00FB06E3" w:rsidRPr="005E5B7A" w14:paraId="31F7BCE4" w14:textId="77777777" w:rsidTr="006321F7">
        <w:trPr>
          <w:trHeight w:val="20"/>
        </w:trPr>
        <w:tc>
          <w:tcPr>
            <w:tcW w:w="971" w:type="pct"/>
            <w:vMerge/>
            <w:tcBorders>
              <w:left w:val="single" w:sz="4" w:space="0" w:color="auto"/>
              <w:right w:val="single" w:sz="4" w:space="0" w:color="auto"/>
            </w:tcBorders>
          </w:tcPr>
          <w:p w14:paraId="598D2D5C" w14:textId="68EDF249" w:rsidR="00FB06E3" w:rsidRPr="005E5B7A" w:rsidRDefault="00FB06E3" w:rsidP="00FB06E3">
            <w:pPr>
              <w:jc w:val="left"/>
              <w:rPr>
                <w:b/>
                <w:color w:val="000000" w:themeColor="text1"/>
                <w:sz w:val="24"/>
                <w:szCs w:val="24"/>
              </w:rPr>
            </w:pPr>
          </w:p>
        </w:tc>
        <w:tc>
          <w:tcPr>
            <w:tcW w:w="970" w:type="pct"/>
            <w:gridSpan w:val="2"/>
            <w:vMerge w:val="restart"/>
            <w:tcBorders>
              <w:top w:val="single" w:sz="4" w:space="0" w:color="auto"/>
              <w:left w:val="single" w:sz="4" w:space="0" w:color="auto"/>
              <w:bottom w:val="single" w:sz="4" w:space="0" w:color="auto"/>
              <w:right w:val="single" w:sz="4" w:space="0" w:color="auto"/>
            </w:tcBorders>
          </w:tcPr>
          <w:p w14:paraId="1812069B" w14:textId="6C7BC75D" w:rsidR="00FB06E3" w:rsidRPr="005E5B7A" w:rsidRDefault="00FB06E3" w:rsidP="00FB06E3">
            <w:pPr>
              <w:jc w:val="left"/>
              <w:rPr>
                <w:b/>
                <w:color w:val="000000" w:themeColor="text1"/>
                <w:sz w:val="24"/>
                <w:szCs w:val="24"/>
              </w:rPr>
            </w:pPr>
            <w:r w:rsidRPr="005E5B7A">
              <w:rPr>
                <w:b/>
                <w:color w:val="000000" w:themeColor="text1"/>
                <w:sz w:val="24"/>
                <w:szCs w:val="24"/>
              </w:rPr>
              <w:t>Задача 2:</w:t>
            </w:r>
          </w:p>
          <w:p w14:paraId="0694162B" w14:textId="77777777" w:rsidR="00FB06E3" w:rsidRPr="005E5B7A" w:rsidRDefault="00FB06E3" w:rsidP="00FB06E3">
            <w:pPr>
              <w:jc w:val="left"/>
              <w:rPr>
                <w:color w:val="000000" w:themeColor="text1"/>
                <w:sz w:val="24"/>
                <w:szCs w:val="24"/>
              </w:rPr>
            </w:pPr>
            <w:r w:rsidRPr="005E5B7A">
              <w:rPr>
                <w:color w:val="000000" w:themeColor="text1"/>
                <w:sz w:val="24"/>
                <w:szCs w:val="24"/>
              </w:rPr>
              <w:t>Актуализация фонда нормативной документации и методов испытаний на продукцию, подлежащую оценке соответствия</w:t>
            </w: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7A232963" w14:textId="77777777" w:rsidR="00FB06E3" w:rsidRPr="005E5B7A" w:rsidRDefault="00FB06E3" w:rsidP="00FB06E3">
            <w:pPr>
              <w:tabs>
                <w:tab w:val="left" w:pos="284"/>
              </w:tabs>
              <w:ind w:left="1"/>
              <w:rPr>
                <w:b/>
                <w:color w:val="000000" w:themeColor="text1"/>
                <w:sz w:val="24"/>
                <w:szCs w:val="24"/>
              </w:rPr>
            </w:pPr>
            <w:r w:rsidRPr="005E5B7A">
              <w:rPr>
                <w:b/>
                <w:color w:val="000000" w:themeColor="text1"/>
                <w:sz w:val="24"/>
                <w:szCs w:val="24"/>
              </w:rPr>
              <w:t>Умения:</w:t>
            </w:r>
          </w:p>
        </w:tc>
      </w:tr>
      <w:tr w:rsidR="00FB06E3" w:rsidRPr="005E5B7A" w14:paraId="761808CF" w14:textId="77777777" w:rsidTr="006321F7">
        <w:trPr>
          <w:trHeight w:val="20"/>
        </w:trPr>
        <w:tc>
          <w:tcPr>
            <w:tcW w:w="971" w:type="pct"/>
            <w:vMerge/>
            <w:tcBorders>
              <w:left w:val="single" w:sz="4" w:space="0" w:color="auto"/>
              <w:right w:val="single" w:sz="4" w:space="0" w:color="auto"/>
            </w:tcBorders>
          </w:tcPr>
          <w:p w14:paraId="08164F79" w14:textId="77777777" w:rsidR="00FB06E3" w:rsidRPr="005E5B7A" w:rsidRDefault="00FB06E3" w:rsidP="00FB06E3">
            <w:pPr>
              <w:jc w:val="left"/>
              <w:rPr>
                <w:b/>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tcPr>
          <w:p w14:paraId="5AF383DC" w14:textId="77777777" w:rsidR="00FB06E3" w:rsidRPr="005E5B7A" w:rsidRDefault="00FB06E3" w:rsidP="00FB06E3">
            <w:pPr>
              <w:jc w:val="left"/>
              <w:rPr>
                <w:b/>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49F8BA14" w14:textId="77777777" w:rsidR="00FB06E3" w:rsidRPr="005E5B7A" w:rsidRDefault="00FB06E3" w:rsidP="00FB06E3">
            <w:pPr>
              <w:pStyle w:val="a4"/>
              <w:numPr>
                <w:ilvl w:val="0"/>
                <w:numId w:val="1"/>
              </w:numPr>
              <w:tabs>
                <w:tab w:val="left" w:pos="312"/>
              </w:tabs>
              <w:ind w:left="0"/>
              <w:rPr>
                <w:color w:val="000000" w:themeColor="text1"/>
                <w:sz w:val="24"/>
                <w:szCs w:val="24"/>
              </w:rPr>
            </w:pPr>
            <w:r w:rsidRPr="005E5B7A">
              <w:rPr>
                <w:color w:val="000000" w:themeColor="text1"/>
                <w:sz w:val="24"/>
                <w:szCs w:val="24"/>
              </w:rPr>
              <w:t>Использовать информационные ресурсы уполномоченных органов в сфере технического регулирования.</w:t>
            </w:r>
          </w:p>
          <w:p w14:paraId="660768C8" w14:textId="77777777" w:rsidR="00FB06E3" w:rsidRPr="005E5B7A" w:rsidRDefault="00FB06E3" w:rsidP="00FB06E3">
            <w:pPr>
              <w:pStyle w:val="a4"/>
              <w:numPr>
                <w:ilvl w:val="0"/>
                <w:numId w:val="1"/>
              </w:numPr>
              <w:tabs>
                <w:tab w:val="left" w:pos="312"/>
              </w:tabs>
              <w:ind w:left="0"/>
              <w:rPr>
                <w:b/>
                <w:color w:val="000000" w:themeColor="text1"/>
                <w:sz w:val="24"/>
                <w:szCs w:val="24"/>
              </w:rPr>
            </w:pPr>
            <w:r w:rsidRPr="005E5B7A">
              <w:rPr>
                <w:color w:val="000000" w:themeColor="text1"/>
                <w:sz w:val="24"/>
                <w:szCs w:val="24"/>
              </w:rPr>
              <w:t>Проводить регулярный анализ нормативных документов и документов СМК, используемых в деятельности по оцениванию, с учетом политики и целей в области качества.</w:t>
            </w:r>
          </w:p>
          <w:p w14:paraId="454BA07D" w14:textId="77777777" w:rsidR="00FB06E3" w:rsidRPr="005E5B7A" w:rsidRDefault="00FB06E3" w:rsidP="00FB06E3">
            <w:pPr>
              <w:pStyle w:val="a4"/>
              <w:numPr>
                <w:ilvl w:val="0"/>
                <w:numId w:val="1"/>
              </w:numPr>
              <w:tabs>
                <w:tab w:val="left" w:pos="312"/>
              </w:tabs>
              <w:ind w:left="0"/>
              <w:rPr>
                <w:color w:val="000000" w:themeColor="text1"/>
                <w:sz w:val="24"/>
                <w:szCs w:val="24"/>
              </w:rPr>
            </w:pPr>
            <w:r w:rsidRPr="005E5B7A">
              <w:rPr>
                <w:color w:val="000000" w:themeColor="text1"/>
                <w:sz w:val="24"/>
                <w:szCs w:val="24"/>
              </w:rPr>
              <w:t>Определять потребность в документации и нормативах по оценке соответствия, необходимых для деятельности по оцениванию.</w:t>
            </w:r>
          </w:p>
          <w:p w14:paraId="3DD38166" w14:textId="0158C177" w:rsidR="00FB06E3" w:rsidRPr="005E5B7A" w:rsidRDefault="00FB06E3" w:rsidP="00FB06E3">
            <w:pPr>
              <w:pStyle w:val="a4"/>
              <w:numPr>
                <w:ilvl w:val="0"/>
                <w:numId w:val="1"/>
              </w:numPr>
              <w:tabs>
                <w:tab w:val="left" w:pos="284"/>
              </w:tabs>
              <w:ind w:left="1"/>
              <w:rPr>
                <w:b/>
                <w:color w:val="000000" w:themeColor="text1"/>
                <w:sz w:val="24"/>
                <w:szCs w:val="24"/>
              </w:rPr>
            </w:pPr>
            <w:r w:rsidRPr="005E5B7A">
              <w:rPr>
                <w:color w:val="000000" w:themeColor="text1"/>
                <w:sz w:val="24"/>
                <w:szCs w:val="24"/>
              </w:rPr>
              <w:t>Составлять рекомендации по улучшению деятельности ОПС и направлениям дальнейшего развития СМК и соответствующей документации.</w:t>
            </w:r>
          </w:p>
        </w:tc>
      </w:tr>
      <w:tr w:rsidR="00FB06E3" w:rsidRPr="005E5B7A" w14:paraId="1C0BE275" w14:textId="77777777" w:rsidTr="006321F7">
        <w:trPr>
          <w:trHeight w:val="20"/>
        </w:trPr>
        <w:tc>
          <w:tcPr>
            <w:tcW w:w="971" w:type="pct"/>
            <w:vMerge/>
            <w:tcBorders>
              <w:left w:val="single" w:sz="4" w:space="0" w:color="auto"/>
              <w:right w:val="single" w:sz="4" w:space="0" w:color="auto"/>
            </w:tcBorders>
          </w:tcPr>
          <w:p w14:paraId="1316D67A" w14:textId="77777777" w:rsidR="00FB06E3" w:rsidRPr="005E5B7A" w:rsidRDefault="00FB06E3" w:rsidP="00FB06E3">
            <w:pPr>
              <w:jc w:val="left"/>
              <w:rPr>
                <w:b/>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tcPr>
          <w:p w14:paraId="6E2EC1BC" w14:textId="77777777" w:rsidR="00FB06E3" w:rsidRPr="005E5B7A" w:rsidRDefault="00FB06E3" w:rsidP="00FB06E3">
            <w:pPr>
              <w:jc w:val="left"/>
              <w:rPr>
                <w:b/>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12CB4B13" w14:textId="77777777" w:rsidR="00FB06E3" w:rsidRPr="005E5B7A" w:rsidRDefault="00FB06E3" w:rsidP="00FB06E3">
            <w:pPr>
              <w:tabs>
                <w:tab w:val="left" w:pos="284"/>
              </w:tabs>
              <w:ind w:left="1"/>
              <w:rPr>
                <w:b/>
                <w:color w:val="000000" w:themeColor="text1"/>
                <w:sz w:val="24"/>
                <w:szCs w:val="24"/>
              </w:rPr>
            </w:pPr>
            <w:r w:rsidRPr="005E5B7A">
              <w:rPr>
                <w:b/>
                <w:color w:val="000000" w:themeColor="text1"/>
                <w:sz w:val="24"/>
                <w:szCs w:val="24"/>
              </w:rPr>
              <w:t>Знания:</w:t>
            </w:r>
          </w:p>
        </w:tc>
      </w:tr>
      <w:tr w:rsidR="00FB06E3" w:rsidRPr="005E5B7A" w14:paraId="530C977E" w14:textId="77777777" w:rsidTr="006321F7">
        <w:trPr>
          <w:trHeight w:val="20"/>
        </w:trPr>
        <w:tc>
          <w:tcPr>
            <w:tcW w:w="971" w:type="pct"/>
            <w:vMerge/>
            <w:tcBorders>
              <w:left w:val="single" w:sz="4" w:space="0" w:color="auto"/>
              <w:right w:val="single" w:sz="4" w:space="0" w:color="auto"/>
            </w:tcBorders>
          </w:tcPr>
          <w:p w14:paraId="0EFB7215" w14:textId="77777777" w:rsidR="00FB06E3" w:rsidRPr="005E5B7A" w:rsidRDefault="00FB06E3" w:rsidP="00FB06E3">
            <w:pPr>
              <w:rPr>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tcPr>
          <w:p w14:paraId="5F543F5B" w14:textId="77777777" w:rsidR="00FB06E3" w:rsidRPr="005E5B7A" w:rsidRDefault="00FB06E3" w:rsidP="00FB06E3">
            <w:pPr>
              <w:jc w:val="left"/>
              <w:rPr>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3E0F7AF2" w14:textId="77777777" w:rsidR="00FB06E3" w:rsidRPr="005E5B7A" w:rsidRDefault="00FB06E3" w:rsidP="007F4341">
            <w:pPr>
              <w:pStyle w:val="a4"/>
              <w:numPr>
                <w:ilvl w:val="0"/>
                <w:numId w:val="4"/>
              </w:numPr>
              <w:tabs>
                <w:tab w:val="left" w:pos="284"/>
              </w:tabs>
              <w:ind w:left="1"/>
              <w:rPr>
                <w:color w:val="000000" w:themeColor="text1"/>
                <w:sz w:val="24"/>
                <w:szCs w:val="24"/>
              </w:rPr>
            </w:pPr>
            <w:r w:rsidRPr="005E5B7A">
              <w:rPr>
                <w:color w:val="000000" w:themeColor="text1"/>
                <w:sz w:val="24"/>
                <w:szCs w:val="24"/>
              </w:rPr>
              <w:t>Перечень и содержание нормативных документов, на соответствие которым проводится оценка объектов и элементов инфраструктуры железнодорожного транспорта, высокоскоростного железнодорожного транспорта.</w:t>
            </w:r>
          </w:p>
          <w:p w14:paraId="7598F8FC" w14:textId="77777777" w:rsidR="00FB06E3" w:rsidRPr="005E5B7A" w:rsidRDefault="00FB06E3" w:rsidP="007F4341">
            <w:pPr>
              <w:pStyle w:val="a4"/>
              <w:numPr>
                <w:ilvl w:val="0"/>
                <w:numId w:val="4"/>
              </w:numPr>
              <w:tabs>
                <w:tab w:val="left" w:pos="284"/>
              </w:tabs>
              <w:ind w:left="1"/>
              <w:rPr>
                <w:color w:val="000000" w:themeColor="text1"/>
                <w:sz w:val="24"/>
                <w:szCs w:val="24"/>
              </w:rPr>
            </w:pPr>
            <w:r w:rsidRPr="005E5B7A">
              <w:rPr>
                <w:color w:val="000000" w:themeColor="text1"/>
                <w:sz w:val="24"/>
                <w:szCs w:val="24"/>
              </w:rPr>
              <w:t>Требования к формированию фонда нормативных документов на продукцию и методы испытаний, указанные в области аккредитации, их учёту и хранению, своевременности актуализации.</w:t>
            </w:r>
          </w:p>
          <w:p w14:paraId="25BC2B77" w14:textId="77777777" w:rsidR="00FB06E3" w:rsidRPr="005E5B7A" w:rsidRDefault="00FB06E3" w:rsidP="007F4341">
            <w:pPr>
              <w:pStyle w:val="a4"/>
              <w:numPr>
                <w:ilvl w:val="0"/>
                <w:numId w:val="4"/>
              </w:numPr>
              <w:tabs>
                <w:tab w:val="left" w:pos="312"/>
              </w:tabs>
              <w:ind w:left="0"/>
              <w:rPr>
                <w:color w:val="000000" w:themeColor="text1"/>
                <w:sz w:val="24"/>
                <w:szCs w:val="24"/>
              </w:rPr>
            </w:pPr>
            <w:r w:rsidRPr="005E5B7A">
              <w:rPr>
                <w:color w:val="000000" w:themeColor="text1"/>
                <w:sz w:val="24"/>
                <w:szCs w:val="24"/>
              </w:rPr>
              <w:t>Документы системы СМК, результаты аудитов.</w:t>
            </w:r>
          </w:p>
          <w:p w14:paraId="0894E472" w14:textId="77777777" w:rsidR="00FB06E3" w:rsidRPr="005E5B7A" w:rsidRDefault="00FB06E3" w:rsidP="007F4341">
            <w:pPr>
              <w:pStyle w:val="a4"/>
              <w:numPr>
                <w:ilvl w:val="0"/>
                <w:numId w:val="4"/>
              </w:numPr>
              <w:tabs>
                <w:tab w:val="left" w:pos="284"/>
              </w:tabs>
              <w:ind w:left="1"/>
              <w:rPr>
                <w:color w:val="000000" w:themeColor="text1"/>
                <w:sz w:val="24"/>
                <w:szCs w:val="24"/>
              </w:rPr>
            </w:pPr>
            <w:r w:rsidRPr="005E5B7A">
              <w:rPr>
                <w:color w:val="000000" w:themeColor="text1"/>
                <w:sz w:val="24"/>
                <w:szCs w:val="24"/>
              </w:rPr>
              <w:t>Основы делопроизводства и архивного дела.</w:t>
            </w:r>
          </w:p>
        </w:tc>
      </w:tr>
      <w:tr w:rsidR="00FB06E3" w:rsidRPr="005E5B7A" w14:paraId="2D75D2D2" w14:textId="77777777" w:rsidTr="006321F7">
        <w:trPr>
          <w:trHeight w:val="20"/>
        </w:trPr>
        <w:tc>
          <w:tcPr>
            <w:tcW w:w="971" w:type="pct"/>
            <w:vMerge/>
            <w:tcBorders>
              <w:left w:val="single" w:sz="4" w:space="0" w:color="auto"/>
              <w:right w:val="single" w:sz="4" w:space="0" w:color="auto"/>
            </w:tcBorders>
          </w:tcPr>
          <w:p w14:paraId="251CB1D0" w14:textId="77777777" w:rsidR="00FB06E3" w:rsidRPr="005E5B7A" w:rsidRDefault="00FB06E3" w:rsidP="00FB06E3">
            <w:pPr>
              <w:rPr>
                <w:color w:val="000000" w:themeColor="text1"/>
                <w:sz w:val="24"/>
                <w:szCs w:val="24"/>
              </w:rPr>
            </w:pPr>
          </w:p>
        </w:tc>
        <w:tc>
          <w:tcPr>
            <w:tcW w:w="970" w:type="pct"/>
            <w:gridSpan w:val="2"/>
            <w:vMerge w:val="restart"/>
            <w:tcBorders>
              <w:top w:val="single" w:sz="4" w:space="0" w:color="auto"/>
              <w:left w:val="single" w:sz="4" w:space="0" w:color="auto"/>
              <w:right w:val="single" w:sz="4" w:space="0" w:color="auto"/>
            </w:tcBorders>
          </w:tcPr>
          <w:p w14:paraId="58DE47C3" w14:textId="2427A029" w:rsidR="00FB06E3" w:rsidRPr="005E5B7A" w:rsidRDefault="00FB06E3" w:rsidP="00FB06E3">
            <w:pPr>
              <w:jc w:val="left"/>
              <w:rPr>
                <w:b/>
                <w:color w:val="000000" w:themeColor="text1"/>
                <w:sz w:val="24"/>
                <w:szCs w:val="24"/>
              </w:rPr>
            </w:pPr>
            <w:r w:rsidRPr="005E5B7A">
              <w:rPr>
                <w:b/>
                <w:color w:val="000000" w:themeColor="text1"/>
                <w:sz w:val="24"/>
                <w:szCs w:val="24"/>
              </w:rPr>
              <w:t>Задача 3:</w:t>
            </w:r>
          </w:p>
          <w:p w14:paraId="6273DD74" w14:textId="77777777" w:rsidR="00FB06E3" w:rsidRPr="005E5B7A" w:rsidRDefault="00FB06E3" w:rsidP="00FB06E3">
            <w:pPr>
              <w:jc w:val="left"/>
              <w:rPr>
                <w:color w:val="000000" w:themeColor="text1"/>
                <w:sz w:val="24"/>
                <w:szCs w:val="24"/>
              </w:rPr>
            </w:pPr>
            <w:r w:rsidRPr="005E5B7A">
              <w:rPr>
                <w:color w:val="000000" w:themeColor="text1"/>
                <w:sz w:val="24"/>
                <w:szCs w:val="24"/>
              </w:rPr>
              <w:t>Совершенствование материального оснащения ОПС</w:t>
            </w: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12038E46" w14:textId="77777777" w:rsidR="00FB06E3" w:rsidRPr="005E5B7A" w:rsidRDefault="00FB06E3" w:rsidP="00FB06E3">
            <w:pPr>
              <w:tabs>
                <w:tab w:val="left" w:pos="312"/>
              </w:tabs>
              <w:rPr>
                <w:color w:val="000000" w:themeColor="text1"/>
                <w:sz w:val="24"/>
                <w:szCs w:val="24"/>
              </w:rPr>
            </w:pPr>
            <w:r w:rsidRPr="005E5B7A">
              <w:rPr>
                <w:b/>
                <w:color w:val="000000" w:themeColor="text1"/>
                <w:sz w:val="24"/>
                <w:szCs w:val="24"/>
              </w:rPr>
              <w:t>Умения:</w:t>
            </w:r>
          </w:p>
        </w:tc>
      </w:tr>
      <w:tr w:rsidR="00FB06E3" w:rsidRPr="005E5B7A" w14:paraId="765B4D75" w14:textId="77777777" w:rsidTr="006321F7">
        <w:trPr>
          <w:trHeight w:val="20"/>
        </w:trPr>
        <w:tc>
          <w:tcPr>
            <w:tcW w:w="971" w:type="pct"/>
            <w:vMerge/>
            <w:tcBorders>
              <w:left w:val="single" w:sz="4" w:space="0" w:color="auto"/>
              <w:right w:val="single" w:sz="4" w:space="0" w:color="auto"/>
            </w:tcBorders>
          </w:tcPr>
          <w:p w14:paraId="1C258F65" w14:textId="77777777" w:rsidR="00FB06E3" w:rsidRPr="005E5B7A" w:rsidRDefault="00FB06E3" w:rsidP="00FB06E3">
            <w:pPr>
              <w:rPr>
                <w:color w:val="000000" w:themeColor="text1"/>
                <w:sz w:val="24"/>
                <w:szCs w:val="24"/>
              </w:rPr>
            </w:pPr>
          </w:p>
        </w:tc>
        <w:tc>
          <w:tcPr>
            <w:tcW w:w="970" w:type="pct"/>
            <w:gridSpan w:val="2"/>
            <w:vMerge/>
            <w:tcBorders>
              <w:left w:val="single" w:sz="4" w:space="0" w:color="auto"/>
              <w:right w:val="single" w:sz="4" w:space="0" w:color="auto"/>
            </w:tcBorders>
          </w:tcPr>
          <w:p w14:paraId="67FAC5A5" w14:textId="77777777" w:rsidR="00FB06E3" w:rsidRPr="005E5B7A" w:rsidRDefault="00FB06E3" w:rsidP="00FB06E3">
            <w:pPr>
              <w:jc w:val="left"/>
              <w:rPr>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683D61B8" w14:textId="77777777" w:rsidR="00FB06E3" w:rsidRPr="005E5B7A" w:rsidRDefault="00FB06E3" w:rsidP="007F4341">
            <w:pPr>
              <w:pStyle w:val="a4"/>
              <w:numPr>
                <w:ilvl w:val="0"/>
                <w:numId w:val="24"/>
              </w:numPr>
              <w:tabs>
                <w:tab w:val="left" w:pos="312"/>
              </w:tabs>
              <w:ind w:left="0" w:firstLine="0"/>
              <w:rPr>
                <w:color w:val="000000" w:themeColor="text1"/>
                <w:sz w:val="24"/>
                <w:szCs w:val="24"/>
              </w:rPr>
            </w:pPr>
            <w:r w:rsidRPr="005E5B7A">
              <w:rPr>
                <w:color w:val="000000" w:themeColor="text1"/>
                <w:sz w:val="24"/>
                <w:szCs w:val="24"/>
              </w:rPr>
              <w:t>Определять потребность ОПС и ИЛ, обеспечивающей испытание объектов, предусмотренных областью аккредитации, в контрольно-диагностическом и испытательном оборудовании и других средствах.</w:t>
            </w:r>
          </w:p>
          <w:p w14:paraId="15DACF99" w14:textId="77777777" w:rsidR="00FB06E3" w:rsidRPr="005E5B7A" w:rsidRDefault="00FB06E3" w:rsidP="007F4341">
            <w:pPr>
              <w:pStyle w:val="a4"/>
              <w:numPr>
                <w:ilvl w:val="0"/>
                <w:numId w:val="24"/>
              </w:numPr>
              <w:tabs>
                <w:tab w:val="left" w:pos="284"/>
              </w:tabs>
              <w:ind w:left="0" w:firstLine="0"/>
              <w:rPr>
                <w:color w:val="000000" w:themeColor="text1"/>
                <w:sz w:val="24"/>
                <w:szCs w:val="24"/>
              </w:rPr>
            </w:pPr>
            <w:r w:rsidRPr="005E5B7A">
              <w:rPr>
                <w:color w:val="000000" w:themeColor="text1"/>
                <w:sz w:val="24"/>
                <w:szCs w:val="24"/>
              </w:rPr>
              <w:t>Создавать необходимые условия для работы группы по оцениванию и его сотрудников согласно установленным нормативам.</w:t>
            </w:r>
          </w:p>
          <w:p w14:paraId="02AB07EA" w14:textId="065AEED0" w:rsidR="00FB06E3" w:rsidRPr="005E5B7A" w:rsidRDefault="00FB06E3" w:rsidP="007F4341">
            <w:pPr>
              <w:pStyle w:val="a4"/>
              <w:numPr>
                <w:ilvl w:val="0"/>
                <w:numId w:val="24"/>
              </w:numPr>
              <w:tabs>
                <w:tab w:val="left" w:pos="312"/>
              </w:tabs>
              <w:ind w:left="0" w:firstLine="0"/>
              <w:rPr>
                <w:color w:val="000000" w:themeColor="text1"/>
                <w:sz w:val="24"/>
                <w:szCs w:val="24"/>
              </w:rPr>
            </w:pPr>
            <w:r w:rsidRPr="005E5B7A">
              <w:rPr>
                <w:color w:val="000000" w:themeColor="text1"/>
                <w:sz w:val="24"/>
                <w:szCs w:val="24"/>
              </w:rPr>
              <w:t>Определять свою потребность и потребность группы по оцениванию в помещениях, средствах вычислительной техники, оргтехники, программном обеспечении, оборудовании, материалах, необходимых для выполнения действий по проведению оценки соответствия.</w:t>
            </w:r>
          </w:p>
        </w:tc>
      </w:tr>
      <w:tr w:rsidR="00FB06E3" w:rsidRPr="005E5B7A" w14:paraId="56D55C67" w14:textId="77777777" w:rsidTr="006321F7">
        <w:trPr>
          <w:trHeight w:val="20"/>
        </w:trPr>
        <w:tc>
          <w:tcPr>
            <w:tcW w:w="971" w:type="pct"/>
            <w:vMerge/>
            <w:tcBorders>
              <w:left w:val="single" w:sz="4" w:space="0" w:color="auto"/>
              <w:right w:val="single" w:sz="4" w:space="0" w:color="auto"/>
            </w:tcBorders>
          </w:tcPr>
          <w:p w14:paraId="27B77D37" w14:textId="77777777" w:rsidR="00FB06E3" w:rsidRPr="005E5B7A" w:rsidRDefault="00FB06E3" w:rsidP="00FB06E3">
            <w:pPr>
              <w:rPr>
                <w:color w:val="000000" w:themeColor="text1"/>
                <w:sz w:val="24"/>
                <w:szCs w:val="24"/>
              </w:rPr>
            </w:pPr>
          </w:p>
        </w:tc>
        <w:tc>
          <w:tcPr>
            <w:tcW w:w="970" w:type="pct"/>
            <w:gridSpan w:val="2"/>
            <w:vMerge/>
            <w:tcBorders>
              <w:left w:val="single" w:sz="4" w:space="0" w:color="auto"/>
              <w:right w:val="single" w:sz="4" w:space="0" w:color="auto"/>
            </w:tcBorders>
          </w:tcPr>
          <w:p w14:paraId="454B6D30" w14:textId="77777777" w:rsidR="00FB06E3" w:rsidRPr="005E5B7A" w:rsidRDefault="00FB06E3" w:rsidP="00FB06E3">
            <w:pPr>
              <w:jc w:val="left"/>
              <w:rPr>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79A8ABD7" w14:textId="77777777" w:rsidR="00FB06E3" w:rsidRPr="005E5B7A" w:rsidRDefault="00FB06E3" w:rsidP="00FB06E3">
            <w:pPr>
              <w:tabs>
                <w:tab w:val="left" w:pos="312"/>
              </w:tabs>
              <w:rPr>
                <w:color w:val="000000" w:themeColor="text1"/>
                <w:sz w:val="24"/>
                <w:szCs w:val="24"/>
              </w:rPr>
            </w:pPr>
            <w:r w:rsidRPr="005E5B7A">
              <w:rPr>
                <w:b/>
                <w:color w:val="000000" w:themeColor="text1"/>
                <w:sz w:val="24"/>
                <w:szCs w:val="24"/>
              </w:rPr>
              <w:t>Знания:</w:t>
            </w:r>
          </w:p>
        </w:tc>
      </w:tr>
      <w:tr w:rsidR="00FB06E3" w:rsidRPr="005E5B7A" w14:paraId="0C6CB705" w14:textId="77777777" w:rsidTr="006321F7">
        <w:trPr>
          <w:trHeight w:val="20"/>
        </w:trPr>
        <w:tc>
          <w:tcPr>
            <w:tcW w:w="971" w:type="pct"/>
            <w:vMerge/>
            <w:tcBorders>
              <w:left w:val="single" w:sz="4" w:space="0" w:color="auto"/>
              <w:bottom w:val="single" w:sz="4" w:space="0" w:color="auto"/>
              <w:right w:val="single" w:sz="4" w:space="0" w:color="auto"/>
            </w:tcBorders>
          </w:tcPr>
          <w:p w14:paraId="5246BAA7" w14:textId="77777777" w:rsidR="00FB06E3" w:rsidRPr="005E5B7A" w:rsidRDefault="00FB06E3" w:rsidP="00FB06E3">
            <w:pPr>
              <w:rPr>
                <w:color w:val="000000" w:themeColor="text1"/>
                <w:sz w:val="24"/>
                <w:szCs w:val="24"/>
              </w:rPr>
            </w:pPr>
          </w:p>
        </w:tc>
        <w:tc>
          <w:tcPr>
            <w:tcW w:w="970" w:type="pct"/>
            <w:gridSpan w:val="2"/>
            <w:vMerge/>
            <w:tcBorders>
              <w:left w:val="single" w:sz="4" w:space="0" w:color="auto"/>
              <w:bottom w:val="single" w:sz="4" w:space="0" w:color="auto"/>
              <w:right w:val="single" w:sz="4" w:space="0" w:color="auto"/>
            </w:tcBorders>
          </w:tcPr>
          <w:p w14:paraId="7E736D55" w14:textId="77777777" w:rsidR="00FB06E3" w:rsidRPr="005E5B7A" w:rsidRDefault="00FB06E3" w:rsidP="00FB06E3">
            <w:pPr>
              <w:jc w:val="left"/>
              <w:rPr>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2D365FD3" w14:textId="77777777" w:rsidR="00FB06E3" w:rsidRPr="005E5B7A" w:rsidRDefault="00FB06E3" w:rsidP="007F4341">
            <w:pPr>
              <w:pStyle w:val="a4"/>
              <w:numPr>
                <w:ilvl w:val="0"/>
                <w:numId w:val="25"/>
              </w:numPr>
              <w:tabs>
                <w:tab w:val="left" w:pos="312"/>
              </w:tabs>
              <w:ind w:left="34" w:firstLine="23"/>
              <w:rPr>
                <w:color w:val="000000" w:themeColor="text1"/>
                <w:sz w:val="24"/>
                <w:szCs w:val="24"/>
              </w:rPr>
            </w:pPr>
            <w:r w:rsidRPr="005E5B7A">
              <w:rPr>
                <w:color w:val="000000" w:themeColor="text1"/>
                <w:sz w:val="24"/>
                <w:szCs w:val="24"/>
              </w:rPr>
              <w:t xml:space="preserve">Требования к инфраструктурному, материальному оснащению ОПС. </w:t>
            </w:r>
          </w:p>
          <w:p w14:paraId="640BCC66" w14:textId="77777777" w:rsidR="00FB06E3" w:rsidRPr="005E5B7A" w:rsidRDefault="00FB06E3" w:rsidP="007F4341">
            <w:pPr>
              <w:pStyle w:val="a4"/>
              <w:numPr>
                <w:ilvl w:val="0"/>
                <w:numId w:val="25"/>
              </w:numPr>
              <w:tabs>
                <w:tab w:val="left" w:pos="284"/>
              </w:tabs>
              <w:ind w:left="34" w:firstLine="23"/>
              <w:rPr>
                <w:color w:val="000000" w:themeColor="text1"/>
                <w:sz w:val="24"/>
                <w:szCs w:val="24"/>
              </w:rPr>
            </w:pPr>
            <w:r w:rsidRPr="005E5B7A">
              <w:rPr>
                <w:color w:val="000000" w:themeColor="text1"/>
                <w:sz w:val="24"/>
                <w:szCs w:val="24"/>
              </w:rPr>
              <w:t>Организационная структура, производственные и кадровые ресурсы организации, в составе которой действует ОПС, структура и кадровое обеспечение ОПС.</w:t>
            </w:r>
          </w:p>
          <w:p w14:paraId="157B4A06" w14:textId="77777777" w:rsidR="00FB06E3" w:rsidRPr="005E5B7A" w:rsidRDefault="00FB06E3" w:rsidP="007F4341">
            <w:pPr>
              <w:pStyle w:val="a4"/>
              <w:numPr>
                <w:ilvl w:val="0"/>
                <w:numId w:val="25"/>
              </w:numPr>
              <w:tabs>
                <w:tab w:val="left" w:pos="312"/>
              </w:tabs>
              <w:ind w:left="34" w:firstLine="23"/>
              <w:rPr>
                <w:color w:val="000000" w:themeColor="text1"/>
                <w:sz w:val="24"/>
                <w:szCs w:val="24"/>
              </w:rPr>
            </w:pPr>
            <w:r w:rsidRPr="005E5B7A">
              <w:rPr>
                <w:color w:val="000000" w:themeColor="text1"/>
                <w:sz w:val="24"/>
                <w:szCs w:val="24"/>
              </w:rPr>
              <w:t>Контрольно-диагностическая аппаратура и испытательное оборудование, применяемые при оценке соответствия.</w:t>
            </w:r>
          </w:p>
          <w:p w14:paraId="35D37643" w14:textId="77777777" w:rsidR="00FB06E3" w:rsidRPr="005E5B7A" w:rsidRDefault="00FB06E3" w:rsidP="007F4341">
            <w:pPr>
              <w:pStyle w:val="a4"/>
              <w:numPr>
                <w:ilvl w:val="0"/>
                <w:numId w:val="25"/>
              </w:numPr>
              <w:tabs>
                <w:tab w:val="left" w:pos="312"/>
              </w:tabs>
              <w:ind w:left="34" w:firstLine="23"/>
              <w:rPr>
                <w:color w:val="000000" w:themeColor="text1"/>
                <w:sz w:val="24"/>
                <w:szCs w:val="24"/>
              </w:rPr>
            </w:pPr>
            <w:r w:rsidRPr="005E5B7A">
              <w:rPr>
                <w:color w:val="000000" w:themeColor="text1"/>
                <w:sz w:val="24"/>
                <w:szCs w:val="24"/>
              </w:rPr>
              <w:t xml:space="preserve">Принципы работы вычислительной техники, программное обеспечение, используемое при обработке и анализе исходных данных для оценивания, проведении расчетных исследований. </w:t>
            </w:r>
          </w:p>
        </w:tc>
      </w:tr>
      <w:tr w:rsidR="00FB06E3" w:rsidRPr="005E5B7A" w14:paraId="42677067" w14:textId="77777777" w:rsidTr="006321F7">
        <w:trPr>
          <w:trHeight w:val="20"/>
        </w:trPr>
        <w:tc>
          <w:tcPr>
            <w:tcW w:w="971" w:type="pct"/>
            <w:vMerge w:val="restart"/>
            <w:tcBorders>
              <w:top w:val="single" w:sz="4" w:space="0" w:color="auto"/>
              <w:left w:val="single" w:sz="4" w:space="0" w:color="auto"/>
              <w:bottom w:val="single" w:sz="4" w:space="0" w:color="auto"/>
              <w:right w:val="single" w:sz="4" w:space="0" w:color="auto"/>
            </w:tcBorders>
          </w:tcPr>
          <w:p w14:paraId="41B5E3A7" w14:textId="77777777" w:rsidR="00FB06E3" w:rsidRPr="005E5B7A" w:rsidRDefault="00FB06E3" w:rsidP="00FB06E3">
            <w:pPr>
              <w:jc w:val="left"/>
              <w:rPr>
                <w:b/>
                <w:color w:val="000000" w:themeColor="text1"/>
                <w:sz w:val="24"/>
                <w:szCs w:val="24"/>
              </w:rPr>
            </w:pPr>
            <w:r w:rsidRPr="005E5B7A">
              <w:rPr>
                <w:color w:val="000000" w:themeColor="text1"/>
                <w:sz w:val="24"/>
                <w:szCs w:val="24"/>
              </w:rPr>
              <w:t>Трудовая функция 3: Обеспечение выполнения процедур аккредитации (повторной аккредитации) Органа по подтверждению соответствия железнодорожной инфраструктуры, собственной аттестации</w:t>
            </w:r>
          </w:p>
        </w:tc>
        <w:tc>
          <w:tcPr>
            <w:tcW w:w="970" w:type="pct"/>
            <w:gridSpan w:val="2"/>
            <w:vMerge w:val="restart"/>
            <w:tcBorders>
              <w:top w:val="single" w:sz="4" w:space="0" w:color="auto"/>
              <w:left w:val="single" w:sz="4" w:space="0" w:color="auto"/>
              <w:bottom w:val="single" w:sz="4" w:space="0" w:color="auto"/>
              <w:right w:val="single" w:sz="4" w:space="0" w:color="auto"/>
            </w:tcBorders>
          </w:tcPr>
          <w:p w14:paraId="79EB5747" w14:textId="77777777" w:rsidR="00FB06E3" w:rsidRPr="005E5B7A" w:rsidRDefault="00FB06E3" w:rsidP="00FB06E3">
            <w:pPr>
              <w:jc w:val="left"/>
              <w:rPr>
                <w:b/>
                <w:color w:val="000000" w:themeColor="text1"/>
                <w:sz w:val="24"/>
                <w:szCs w:val="24"/>
              </w:rPr>
            </w:pPr>
            <w:r w:rsidRPr="005E5B7A">
              <w:rPr>
                <w:b/>
                <w:color w:val="000000" w:themeColor="text1"/>
                <w:sz w:val="24"/>
                <w:szCs w:val="24"/>
              </w:rPr>
              <w:t>Задача 1:</w:t>
            </w:r>
          </w:p>
          <w:p w14:paraId="54804849" w14:textId="2457C62E" w:rsidR="00FB06E3" w:rsidRPr="005E5B7A" w:rsidRDefault="00FB06E3" w:rsidP="00FB06E3">
            <w:pPr>
              <w:jc w:val="left"/>
              <w:rPr>
                <w:color w:val="000000" w:themeColor="text1"/>
                <w:sz w:val="24"/>
                <w:szCs w:val="24"/>
              </w:rPr>
            </w:pPr>
            <w:r w:rsidRPr="005E5B7A">
              <w:rPr>
                <w:color w:val="000000" w:themeColor="text1"/>
                <w:sz w:val="24"/>
                <w:szCs w:val="24"/>
              </w:rPr>
              <w:t>Подготовка ОПС к процедуре аккредитации</w:t>
            </w: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5861FE59" w14:textId="77777777" w:rsidR="00FB06E3" w:rsidRPr="005E5B7A" w:rsidRDefault="00FB06E3" w:rsidP="00FB06E3">
            <w:pPr>
              <w:tabs>
                <w:tab w:val="left" w:pos="284"/>
              </w:tabs>
              <w:ind w:left="1"/>
              <w:rPr>
                <w:b/>
                <w:color w:val="000000" w:themeColor="text1"/>
                <w:sz w:val="24"/>
                <w:szCs w:val="24"/>
              </w:rPr>
            </w:pPr>
            <w:r w:rsidRPr="005E5B7A">
              <w:rPr>
                <w:b/>
                <w:color w:val="000000" w:themeColor="text1"/>
                <w:sz w:val="24"/>
                <w:szCs w:val="24"/>
              </w:rPr>
              <w:t>Умения:</w:t>
            </w:r>
          </w:p>
        </w:tc>
      </w:tr>
      <w:tr w:rsidR="00FB06E3" w:rsidRPr="005E5B7A" w14:paraId="395A1E98"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154FF19E" w14:textId="77777777" w:rsidR="00FB06E3" w:rsidRPr="005E5B7A" w:rsidRDefault="00FB06E3" w:rsidP="00FB06E3">
            <w:pPr>
              <w:jc w:val="left"/>
              <w:rPr>
                <w:b/>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tcPr>
          <w:p w14:paraId="36F4F7D7" w14:textId="77777777" w:rsidR="00FB06E3" w:rsidRPr="005E5B7A" w:rsidRDefault="00FB06E3" w:rsidP="00FB06E3">
            <w:pPr>
              <w:jc w:val="left"/>
              <w:rPr>
                <w:b/>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3C577935" w14:textId="77777777" w:rsidR="00FB06E3" w:rsidRPr="005E5B7A" w:rsidRDefault="00FB06E3" w:rsidP="007F4341">
            <w:pPr>
              <w:pStyle w:val="a4"/>
              <w:numPr>
                <w:ilvl w:val="0"/>
                <w:numId w:val="8"/>
              </w:numPr>
              <w:tabs>
                <w:tab w:val="left" w:pos="312"/>
              </w:tabs>
              <w:ind w:left="0" w:firstLine="0"/>
              <w:rPr>
                <w:color w:val="000000" w:themeColor="text1"/>
                <w:sz w:val="24"/>
                <w:szCs w:val="24"/>
              </w:rPr>
            </w:pPr>
            <w:r w:rsidRPr="005E5B7A">
              <w:rPr>
                <w:color w:val="000000" w:themeColor="text1"/>
                <w:sz w:val="24"/>
                <w:szCs w:val="24"/>
              </w:rPr>
              <w:t>Проводить анализ кадрового обеспечения ОПС.</w:t>
            </w:r>
          </w:p>
          <w:p w14:paraId="02D1CD5C" w14:textId="77777777" w:rsidR="00FB06E3" w:rsidRPr="005E5B7A" w:rsidRDefault="00FB06E3" w:rsidP="007F4341">
            <w:pPr>
              <w:pStyle w:val="a4"/>
              <w:numPr>
                <w:ilvl w:val="0"/>
                <w:numId w:val="8"/>
              </w:numPr>
              <w:tabs>
                <w:tab w:val="left" w:pos="312"/>
              </w:tabs>
              <w:ind w:left="0" w:firstLine="0"/>
              <w:rPr>
                <w:color w:val="000000" w:themeColor="text1"/>
                <w:sz w:val="24"/>
                <w:szCs w:val="24"/>
              </w:rPr>
            </w:pPr>
            <w:r w:rsidRPr="005E5B7A">
              <w:rPr>
                <w:color w:val="000000" w:themeColor="text1"/>
                <w:sz w:val="24"/>
                <w:szCs w:val="24"/>
              </w:rPr>
              <w:t>Проводить анализ материально-технического оснащения ОПС.</w:t>
            </w:r>
          </w:p>
          <w:p w14:paraId="45BFF380" w14:textId="77777777" w:rsidR="00FB06E3" w:rsidRPr="005E5B7A" w:rsidRDefault="00FB06E3" w:rsidP="007F4341">
            <w:pPr>
              <w:pStyle w:val="a4"/>
              <w:numPr>
                <w:ilvl w:val="0"/>
                <w:numId w:val="8"/>
              </w:numPr>
              <w:tabs>
                <w:tab w:val="left" w:pos="312"/>
              </w:tabs>
              <w:ind w:left="0" w:firstLine="0"/>
              <w:rPr>
                <w:b/>
                <w:color w:val="000000" w:themeColor="text1"/>
                <w:sz w:val="24"/>
                <w:szCs w:val="24"/>
              </w:rPr>
            </w:pPr>
            <w:r w:rsidRPr="005E5B7A">
              <w:rPr>
                <w:color w:val="000000" w:themeColor="text1"/>
                <w:sz w:val="24"/>
                <w:szCs w:val="24"/>
              </w:rPr>
              <w:t xml:space="preserve">Формировать пул специализированных </w:t>
            </w:r>
            <w:proofErr w:type="spellStart"/>
            <w:r w:rsidRPr="005E5B7A">
              <w:rPr>
                <w:color w:val="000000" w:themeColor="text1"/>
                <w:sz w:val="24"/>
                <w:szCs w:val="24"/>
              </w:rPr>
              <w:t>аутсорсинговых</w:t>
            </w:r>
            <w:proofErr w:type="spellEnd"/>
            <w:r w:rsidRPr="005E5B7A">
              <w:rPr>
                <w:color w:val="000000" w:themeColor="text1"/>
                <w:sz w:val="24"/>
                <w:szCs w:val="24"/>
              </w:rPr>
              <w:t xml:space="preserve"> услуг, в том числе лабораторных, для выполнения работ ОПС по заявленной области аккредитации. </w:t>
            </w:r>
          </w:p>
          <w:p w14:paraId="6FED4E5D" w14:textId="77777777" w:rsidR="00FB06E3" w:rsidRPr="005E5B7A" w:rsidRDefault="00FB06E3" w:rsidP="007F4341">
            <w:pPr>
              <w:pStyle w:val="a4"/>
              <w:numPr>
                <w:ilvl w:val="0"/>
                <w:numId w:val="8"/>
              </w:numPr>
              <w:tabs>
                <w:tab w:val="left" w:pos="312"/>
              </w:tabs>
              <w:ind w:left="0" w:firstLine="0"/>
              <w:rPr>
                <w:b/>
                <w:color w:val="000000" w:themeColor="text1"/>
                <w:sz w:val="24"/>
                <w:szCs w:val="24"/>
              </w:rPr>
            </w:pPr>
            <w:r w:rsidRPr="005E5B7A">
              <w:rPr>
                <w:color w:val="000000" w:themeColor="text1"/>
                <w:sz w:val="24"/>
                <w:szCs w:val="24"/>
              </w:rPr>
              <w:t>Составлять краткосрочный и долгосрочный прогноз деятельности ОПС.</w:t>
            </w:r>
          </w:p>
          <w:p w14:paraId="5122A67E" w14:textId="7DE446F5" w:rsidR="00FB06E3" w:rsidRPr="005E5B7A" w:rsidRDefault="00FB06E3" w:rsidP="007F4341">
            <w:pPr>
              <w:pStyle w:val="a4"/>
              <w:numPr>
                <w:ilvl w:val="0"/>
                <w:numId w:val="8"/>
              </w:numPr>
              <w:tabs>
                <w:tab w:val="left" w:pos="284"/>
              </w:tabs>
              <w:ind w:left="1" w:firstLine="0"/>
              <w:rPr>
                <w:b/>
                <w:color w:val="000000" w:themeColor="text1"/>
                <w:sz w:val="24"/>
                <w:szCs w:val="24"/>
              </w:rPr>
            </w:pPr>
            <w:r w:rsidRPr="005E5B7A">
              <w:rPr>
                <w:color w:val="000000" w:themeColor="text1"/>
                <w:sz w:val="24"/>
                <w:szCs w:val="24"/>
              </w:rPr>
              <w:t>Использовать изменения в действующем законодательстве ЕАЭС и Республики Казахстан в области аккредитации ОПС.</w:t>
            </w:r>
          </w:p>
        </w:tc>
      </w:tr>
      <w:tr w:rsidR="00FB06E3" w:rsidRPr="005E5B7A" w14:paraId="26BFE232"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5154797F" w14:textId="77777777" w:rsidR="00FB06E3" w:rsidRPr="005E5B7A" w:rsidRDefault="00FB06E3" w:rsidP="00FB06E3">
            <w:pPr>
              <w:jc w:val="left"/>
              <w:rPr>
                <w:b/>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tcPr>
          <w:p w14:paraId="30C5D388" w14:textId="77777777" w:rsidR="00FB06E3" w:rsidRPr="005E5B7A" w:rsidRDefault="00FB06E3" w:rsidP="00FB06E3">
            <w:pPr>
              <w:jc w:val="left"/>
              <w:rPr>
                <w:b/>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3050CC71" w14:textId="77777777" w:rsidR="00FB06E3" w:rsidRPr="005E5B7A" w:rsidRDefault="00FB06E3" w:rsidP="00FB06E3">
            <w:pPr>
              <w:tabs>
                <w:tab w:val="left" w:pos="284"/>
              </w:tabs>
              <w:ind w:left="1"/>
              <w:rPr>
                <w:b/>
                <w:color w:val="000000" w:themeColor="text1"/>
                <w:sz w:val="24"/>
                <w:szCs w:val="24"/>
              </w:rPr>
            </w:pPr>
            <w:r w:rsidRPr="005E5B7A">
              <w:rPr>
                <w:rFonts w:eastAsia="Times New Roman"/>
                <w:b/>
                <w:color w:val="000000" w:themeColor="text1"/>
                <w:sz w:val="24"/>
                <w:szCs w:val="24"/>
                <w:lang w:eastAsia="ru-RU"/>
              </w:rPr>
              <w:t>Знания:</w:t>
            </w:r>
          </w:p>
        </w:tc>
      </w:tr>
      <w:tr w:rsidR="00FB06E3" w:rsidRPr="005E5B7A" w14:paraId="2067D39B"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2A555528" w14:textId="77777777" w:rsidR="00FB06E3" w:rsidRPr="005E5B7A" w:rsidRDefault="00FB06E3" w:rsidP="00FB06E3">
            <w:pPr>
              <w:jc w:val="left"/>
              <w:rPr>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tcPr>
          <w:p w14:paraId="26B0B3D4" w14:textId="77777777" w:rsidR="00FB06E3" w:rsidRPr="005E5B7A" w:rsidRDefault="00FB06E3" w:rsidP="00FB06E3">
            <w:pPr>
              <w:jc w:val="left"/>
              <w:rPr>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3CF82A6A" w14:textId="77777777" w:rsidR="00FB06E3" w:rsidRPr="005E5B7A" w:rsidRDefault="00FB06E3" w:rsidP="007F4341">
            <w:pPr>
              <w:pStyle w:val="a4"/>
              <w:numPr>
                <w:ilvl w:val="0"/>
                <w:numId w:val="9"/>
              </w:numPr>
              <w:tabs>
                <w:tab w:val="left" w:pos="312"/>
              </w:tabs>
              <w:ind w:left="0" w:firstLine="0"/>
              <w:rPr>
                <w:rFonts w:eastAsia="Times New Roman"/>
                <w:color w:val="000000" w:themeColor="text1"/>
                <w:sz w:val="24"/>
                <w:szCs w:val="24"/>
                <w:lang w:eastAsia="ru-RU"/>
              </w:rPr>
            </w:pPr>
            <w:r w:rsidRPr="005E5B7A">
              <w:rPr>
                <w:rFonts w:eastAsia="Times New Roman"/>
                <w:color w:val="000000" w:themeColor="text1"/>
                <w:sz w:val="24"/>
                <w:szCs w:val="24"/>
                <w:lang w:eastAsia="ru-RU"/>
              </w:rPr>
              <w:t>Законодательство ЕАЭС и Республики Казахстан в сфере технического регулирования и в области аккредитации ОПС.</w:t>
            </w:r>
          </w:p>
          <w:p w14:paraId="177FF44F" w14:textId="77777777" w:rsidR="00FB06E3" w:rsidRPr="005E5B7A" w:rsidRDefault="00FB06E3" w:rsidP="007F4341">
            <w:pPr>
              <w:pStyle w:val="a4"/>
              <w:numPr>
                <w:ilvl w:val="0"/>
                <w:numId w:val="9"/>
              </w:numPr>
              <w:tabs>
                <w:tab w:val="left" w:pos="312"/>
              </w:tabs>
              <w:ind w:left="0" w:firstLine="0"/>
              <w:rPr>
                <w:rFonts w:eastAsia="Times New Roman"/>
                <w:color w:val="000000" w:themeColor="text1"/>
                <w:sz w:val="24"/>
                <w:szCs w:val="24"/>
                <w:lang w:eastAsia="ru-RU"/>
              </w:rPr>
            </w:pPr>
            <w:r w:rsidRPr="005E5B7A">
              <w:rPr>
                <w:rFonts w:eastAsia="Times New Roman"/>
                <w:color w:val="000000" w:themeColor="text1"/>
                <w:sz w:val="24"/>
                <w:szCs w:val="24"/>
                <w:lang w:eastAsia="ru-RU"/>
              </w:rPr>
              <w:t>Результаты статистического анализа рынка услуг в сфере оценки соответствия.</w:t>
            </w:r>
          </w:p>
          <w:p w14:paraId="22CC3F56" w14:textId="529FC9A1" w:rsidR="00FB06E3" w:rsidRPr="005E5B7A" w:rsidRDefault="00FB06E3" w:rsidP="007F4341">
            <w:pPr>
              <w:pStyle w:val="a4"/>
              <w:numPr>
                <w:ilvl w:val="0"/>
                <w:numId w:val="9"/>
              </w:numPr>
              <w:tabs>
                <w:tab w:val="left" w:pos="312"/>
              </w:tabs>
              <w:ind w:left="0" w:firstLine="0"/>
              <w:rPr>
                <w:rFonts w:eastAsia="Times New Roman"/>
                <w:color w:val="000000" w:themeColor="text1"/>
                <w:sz w:val="24"/>
                <w:szCs w:val="24"/>
                <w:lang w:eastAsia="ru-RU"/>
              </w:rPr>
            </w:pPr>
            <w:r w:rsidRPr="005E5B7A">
              <w:rPr>
                <w:rFonts w:eastAsia="Times New Roman"/>
                <w:color w:val="000000" w:themeColor="text1"/>
                <w:sz w:val="24"/>
                <w:szCs w:val="24"/>
                <w:lang w:eastAsia="ru-RU"/>
              </w:rPr>
              <w:t>Законодательная метрология.</w:t>
            </w:r>
          </w:p>
          <w:p w14:paraId="5E348890" w14:textId="771F2E06" w:rsidR="00FB06E3" w:rsidRPr="005E5B7A" w:rsidRDefault="00FB06E3" w:rsidP="007F4341">
            <w:pPr>
              <w:pStyle w:val="a4"/>
              <w:numPr>
                <w:ilvl w:val="0"/>
                <w:numId w:val="9"/>
              </w:numPr>
              <w:tabs>
                <w:tab w:val="left" w:pos="312"/>
              </w:tabs>
              <w:ind w:left="0" w:firstLine="0"/>
              <w:rPr>
                <w:b/>
                <w:color w:val="000000" w:themeColor="text1"/>
                <w:sz w:val="24"/>
                <w:szCs w:val="24"/>
              </w:rPr>
            </w:pPr>
            <w:r w:rsidRPr="005E5B7A">
              <w:rPr>
                <w:rFonts w:eastAsia="Times New Roman"/>
                <w:color w:val="000000" w:themeColor="text1"/>
                <w:sz w:val="24"/>
                <w:szCs w:val="24"/>
                <w:lang w:eastAsia="ru-RU"/>
              </w:rPr>
              <w:t>Рынок труда ЕАЭС и Республики Казахстан.</w:t>
            </w:r>
          </w:p>
        </w:tc>
      </w:tr>
      <w:tr w:rsidR="00FB06E3" w:rsidRPr="005E5B7A" w14:paraId="76AEF85D"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4A2DAC3D" w14:textId="77777777" w:rsidR="00FB06E3" w:rsidRPr="005E5B7A" w:rsidRDefault="00FB06E3" w:rsidP="00FB06E3">
            <w:pPr>
              <w:jc w:val="left"/>
              <w:rPr>
                <w:b/>
                <w:color w:val="000000" w:themeColor="text1"/>
                <w:sz w:val="24"/>
                <w:szCs w:val="24"/>
              </w:rPr>
            </w:pPr>
          </w:p>
        </w:tc>
        <w:tc>
          <w:tcPr>
            <w:tcW w:w="970" w:type="pct"/>
            <w:gridSpan w:val="2"/>
            <w:vMerge w:val="restart"/>
            <w:tcBorders>
              <w:top w:val="single" w:sz="4" w:space="0" w:color="auto"/>
              <w:left w:val="single" w:sz="4" w:space="0" w:color="auto"/>
              <w:bottom w:val="single" w:sz="4" w:space="0" w:color="auto"/>
              <w:right w:val="single" w:sz="4" w:space="0" w:color="auto"/>
            </w:tcBorders>
          </w:tcPr>
          <w:p w14:paraId="55356C36" w14:textId="77777777" w:rsidR="00FB06E3" w:rsidRPr="005E5B7A" w:rsidRDefault="00FB06E3" w:rsidP="00FB06E3">
            <w:pPr>
              <w:jc w:val="left"/>
              <w:rPr>
                <w:b/>
                <w:color w:val="000000" w:themeColor="text1"/>
                <w:sz w:val="24"/>
                <w:szCs w:val="24"/>
              </w:rPr>
            </w:pPr>
            <w:r w:rsidRPr="005E5B7A">
              <w:rPr>
                <w:b/>
                <w:color w:val="000000" w:themeColor="text1"/>
                <w:sz w:val="24"/>
                <w:szCs w:val="24"/>
              </w:rPr>
              <w:t>Задача 2:</w:t>
            </w:r>
          </w:p>
          <w:p w14:paraId="7D853B77" w14:textId="538EF93A" w:rsidR="00FB06E3" w:rsidRPr="005E5B7A" w:rsidRDefault="00FB06E3" w:rsidP="00FB06E3">
            <w:pPr>
              <w:jc w:val="left"/>
              <w:rPr>
                <w:color w:val="000000" w:themeColor="text1"/>
                <w:sz w:val="24"/>
                <w:szCs w:val="24"/>
              </w:rPr>
            </w:pPr>
            <w:r w:rsidRPr="005E5B7A">
              <w:rPr>
                <w:color w:val="000000" w:themeColor="text1"/>
                <w:sz w:val="24"/>
                <w:szCs w:val="24"/>
              </w:rPr>
              <w:t>Подтверждение статуса эксперта</w:t>
            </w: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7B473AFD" w14:textId="77777777" w:rsidR="00FB06E3" w:rsidRPr="005E5B7A" w:rsidRDefault="00FB06E3" w:rsidP="00FB06E3">
            <w:pPr>
              <w:tabs>
                <w:tab w:val="left" w:pos="284"/>
              </w:tabs>
              <w:ind w:left="1"/>
              <w:rPr>
                <w:b/>
                <w:color w:val="000000" w:themeColor="text1"/>
                <w:sz w:val="24"/>
                <w:szCs w:val="24"/>
              </w:rPr>
            </w:pPr>
            <w:r w:rsidRPr="005E5B7A">
              <w:rPr>
                <w:b/>
                <w:color w:val="000000" w:themeColor="text1"/>
                <w:sz w:val="24"/>
                <w:szCs w:val="24"/>
              </w:rPr>
              <w:t>Умения:</w:t>
            </w:r>
          </w:p>
        </w:tc>
      </w:tr>
      <w:tr w:rsidR="00FB06E3" w:rsidRPr="005E5B7A" w14:paraId="4BCBC9A1"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317AFCC0" w14:textId="77777777" w:rsidR="00FB06E3" w:rsidRPr="005E5B7A" w:rsidRDefault="00FB06E3" w:rsidP="00FB06E3">
            <w:pPr>
              <w:jc w:val="left"/>
              <w:rPr>
                <w:b/>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tcPr>
          <w:p w14:paraId="563F1A0E" w14:textId="77777777" w:rsidR="00FB06E3" w:rsidRPr="005E5B7A" w:rsidRDefault="00FB06E3" w:rsidP="00FB06E3">
            <w:pPr>
              <w:jc w:val="left"/>
              <w:rPr>
                <w:b/>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1B589800" w14:textId="77777777" w:rsidR="00FB06E3" w:rsidRPr="005E5B7A" w:rsidRDefault="00FB06E3" w:rsidP="007F4341">
            <w:pPr>
              <w:pStyle w:val="a4"/>
              <w:numPr>
                <w:ilvl w:val="0"/>
                <w:numId w:val="10"/>
              </w:numPr>
              <w:tabs>
                <w:tab w:val="left" w:pos="312"/>
              </w:tabs>
              <w:ind w:left="0" w:firstLine="0"/>
              <w:rPr>
                <w:color w:val="000000" w:themeColor="text1"/>
                <w:sz w:val="24"/>
                <w:szCs w:val="24"/>
              </w:rPr>
            </w:pPr>
            <w:r w:rsidRPr="005E5B7A">
              <w:rPr>
                <w:color w:val="000000" w:themeColor="text1"/>
                <w:sz w:val="24"/>
                <w:szCs w:val="24"/>
              </w:rPr>
              <w:t xml:space="preserve">Готовить и представлять отчеты о деятельности эксперта в заявляемом направлении аттестации согласно утвержденным формам. </w:t>
            </w:r>
          </w:p>
          <w:p w14:paraId="30CBF837" w14:textId="77777777" w:rsidR="00FB06E3" w:rsidRPr="005E5B7A" w:rsidRDefault="00FB06E3" w:rsidP="007F4341">
            <w:pPr>
              <w:pStyle w:val="a4"/>
              <w:numPr>
                <w:ilvl w:val="0"/>
                <w:numId w:val="10"/>
              </w:numPr>
              <w:tabs>
                <w:tab w:val="left" w:pos="312"/>
              </w:tabs>
              <w:ind w:left="0" w:firstLine="0"/>
              <w:rPr>
                <w:color w:val="000000" w:themeColor="text1"/>
                <w:sz w:val="24"/>
                <w:szCs w:val="24"/>
              </w:rPr>
            </w:pPr>
            <w:r w:rsidRPr="005E5B7A">
              <w:rPr>
                <w:color w:val="000000" w:themeColor="text1"/>
                <w:sz w:val="24"/>
                <w:szCs w:val="24"/>
              </w:rPr>
              <w:t>Повышать свою квалификацию в заявляемом направлении аттестации путем систематического самообразования, краткосрочного и длительного периодического обучения на курсах или в соответствующих образовательных учреждениях.</w:t>
            </w:r>
          </w:p>
          <w:p w14:paraId="4053F9D9" w14:textId="77777777" w:rsidR="00712B97" w:rsidRPr="005E5B7A" w:rsidRDefault="00FB06E3" w:rsidP="007F4341">
            <w:pPr>
              <w:pStyle w:val="a4"/>
              <w:numPr>
                <w:ilvl w:val="0"/>
                <w:numId w:val="10"/>
              </w:numPr>
              <w:tabs>
                <w:tab w:val="left" w:pos="284"/>
              </w:tabs>
              <w:ind w:left="1" w:firstLine="0"/>
              <w:rPr>
                <w:b/>
                <w:color w:val="000000" w:themeColor="text1"/>
                <w:sz w:val="24"/>
                <w:szCs w:val="24"/>
              </w:rPr>
            </w:pPr>
            <w:r w:rsidRPr="005E5B7A">
              <w:rPr>
                <w:color w:val="000000" w:themeColor="text1"/>
                <w:sz w:val="24"/>
                <w:szCs w:val="24"/>
              </w:rPr>
              <w:t>Готовить пакет документов, необходимых для аттестации в качестве эксперта, представлять его в уполномоченный орган, в том числе с использование систем электронного документооборота.</w:t>
            </w:r>
          </w:p>
          <w:p w14:paraId="5D2ABE1A" w14:textId="059500FF" w:rsidR="005A5A85" w:rsidRPr="005E5B7A" w:rsidRDefault="005A5A85" w:rsidP="005A5A85">
            <w:pPr>
              <w:pStyle w:val="a4"/>
              <w:tabs>
                <w:tab w:val="left" w:pos="284"/>
              </w:tabs>
              <w:ind w:left="1"/>
              <w:rPr>
                <w:b/>
                <w:color w:val="000000" w:themeColor="text1"/>
                <w:sz w:val="24"/>
                <w:szCs w:val="24"/>
              </w:rPr>
            </w:pPr>
          </w:p>
        </w:tc>
      </w:tr>
      <w:tr w:rsidR="00FB06E3" w:rsidRPr="005E5B7A" w14:paraId="242189B3"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64030BB0" w14:textId="77777777" w:rsidR="00FB06E3" w:rsidRPr="005E5B7A" w:rsidRDefault="00FB06E3" w:rsidP="00FB06E3">
            <w:pPr>
              <w:jc w:val="left"/>
              <w:rPr>
                <w:b/>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tcPr>
          <w:p w14:paraId="63E455D9" w14:textId="77777777" w:rsidR="00FB06E3" w:rsidRPr="005E5B7A" w:rsidRDefault="00FB06E3" w:rsidP="00FB06E3">
            <w:pPr>
              <w:jc w:val="left"/>
              <w:rPr>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49BE49C9" w14:textId="77777777" w:rsidR="00FB06E3" w:rsidRPr="005E5B7A" w:rsidRDefault="00FB06E3" w:rsidP="00FB06E3">
            <w:pPr>
              <w:tabs>
                <w:tab w:val="left" w:pos="284"/>
              </w:tabs>
              <w:ind w:left="1"/>
              <w:rPr>
                <w:color w:val="000000" w:themeColor="text1"/>
                <w:sz w:val="24"/>
                <w:szCs w:val="24"/>
              </w:rPr>
            </w:pPr>
            <w:r w:rsidRPr="005E5B7A">
              <w:rPr>
                <w:rFonts w:eastAsia="Times New Roman"/>
                <w:b/>
                <w:color w:val="000000" w:themeColor="text1"/>
                <w:sz w:val="24"/>
                <w:szCs w:val="24"/>
                <w:lang w:eastAsia="ru-RU"/>
              </w:rPr>
              <w:t>Знания:</w:t>
            </w:r>
          </w:p>
        </w:tc>
      </w:tr>
      <w:tr w:rsidR="00FB06E3" w:rsidRPr="005E5B7A" w14:paraId="2C74FD3F" w14:textId="77777777" w:rsidTr="006321F7">
        <w:trPr>
          <w:trHeight w:val="20"/>
        </w:trPr>
        <w:tc>
          <w:tcPr>
            <w:tcW w:w="971" w:type="pct"/>
            <w:vMerge/>
            <w:tcBorders>
              <w:top w:val="single" w:sz="4" w:space="0" w:color="auto"/>
              <w:left w:val="single" w:sz="4" w:space="0" w:color="auto"/>
              <w:bottom w:val="single" w:sz="4" w:space="0" w:color="auto"/>
              <w:right w:val="single" w:sz="4" w:space="0" w:color="auto"/>
            </w:tcBorders>
          </w:tcPr>
          <w:p w14:paraId="35AC5E29" w14:textId="77777777" w:rsidR="00FB06E3" w:rsidRPr="005E5B7A" w:rsidRDefault="00FB06E3" w:rsidP="00FB06E3">
            <w:pPr>
              <w:jc w:val="left"/>
              <w:rPr>
                <w:b/>
                <w:color w:val="000000" w:themeColor="text1"/>
                <w:sz w:val="24"/>
                <w:szCs w:val="24"/>
              </w:rPr>
            </w:pPr>
          </w:p>
        </w:tc>
        <w:tc>
          <w:tcPr>
            <w:tcW w:w="970" w:type="pct"/>
            <w:gridSpan w:val="2"/>
            <w:vMerge/>
            <w:tcBorders>
              <w:top w:val="single" w:sz="4" w:space="0" w:color="auto"/>
              <w:left w:val="single" w:sz="4" w:space="0" w:color="auto"/>
              <w:bottom w:val="single" w:sz="4" w:space="0" w:color="auto"/>
              <w:right w:val="single" w:sz="4" w:space="0" w:color="auto"/>
            </w:tcBorders>
          </w:tcPr>
          <w:p w14:paraId="30A52556" w14:textId="77777777" w:rsidR="00FB06E3" w:rsidRPr="005E5B7A" w:rsidRDefault="00FB06E3" w:rsidP="00FB06E3">
            <w:pPr>
              <w:jc w:val="left"/>
              <w:rPr>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4A9610EF" w14:textId="77777777" w:rsidR="00FB06E3" w:rsidRPr="005E5B7A" w:rsidRDefault="00FB06E3" w:rsidP="007F4341">
            <w:pPr>
              <w:pStyle w:val="a4"/>
              <w:numPr>
                <w:ilvl w:val="0"/>
                <w:numId w:val="11"/>
              </w:numPr>
              <w:tabs>
                <w:tab w:val="left" w:pos="175"/>
                <w:tab w:val="left" w:pos="317"/>
              </w:tabs>
              <w:ind w:left="0" w:firstLine="22"/>
              <w:rPr>
                <w:rFonts w:eastAsia="Times New Roman"/>
                <w:color w:val="000000" w:themeColor="text1"/>
                <w:sz w:val="24"/>
                <w:szCs w:val="24"/>
                <w:lang w:eastAsia="ru-RU"/>
              </w:rPr>
            </w:pPr>
            <w:r w:rsidRPr="005E5B7A">
              <w:rPr>
                <w:rFonts w:eastAsia="Times New Roman"/>
                <w:color w:val="000000" w:themeColor="text1"/>
                <w:sz w:val="24"/>
                <w:szCs w:val="24"/>
                <w:lang w:eastAsia="ru-RU"/>
              </w:rPr>
              <w:t>Основные нормативные правовые и нормативно-технические акты в области аттестации экспертов в области технического регулирования.</w:t>
            </w:r>
          </w:p>
          <w:p w14:paraId="0E96061B" w14:textId="31698A47" w:rsidR="00FB06E3" w:rsidRPr="005E5B7A" w:rsidRDefault="00FB06E3" w:rsidP="007F4341">
            <w:pPr>
              <w:pStyle w:val="a4"/>
              <w:numPr>
                <w:ilvl w:val="0"/>
                <w:numId w:val="11"/>
              </w:numPr>
              <w:tabs>
                <w:tab w:val="left" w:pos="175"/>
                <w:tab w:val="left" w:pos="317"/>
              </w:tabs>
              <w:ind w:left="0" w:firstLine="22"/>
              <w:rPr>
                <w:b/>
                <w:color w:val="000000" w:themeColor="text1"/>
                <w:sz w:val="24"/>
                <w:szCs w:val="24"/>
              </w:rPr>
            </w:pPr>
            <w:r w:rsidRPr="005E5B7A">
              <w:rPr>
                <w:rFonts w:eastAsia="Times New Roman"/>
                <w:color w:val="000000" w:themeColor="text1"/>
                <w:sz w:val="24"/>
                <w:szCs w:val="24"/>
                <w:lang w:eastAsia="ru-RU"/>
              </w:rPr>
              <w:t>Основные правила электронного документооборота.</w:t>
            </w:r>
          </w:p>
        </w:tc>
      </w:tr>
      <w:tr w:rsidR="00FB06E3" w:rsidRPr="005E5B7A" w14:paraId="34914910" w14:textId="77777777" w:rsidTr="006321F7">
        <w:trPr>
          <w:trHeight w:val="20"/>
        </w:trPr>
        <w:tc>
          <w:tcPr>
            <w:tcW w:w="971" w:type="pct"/>
            <w:vMerge w:val="restart"/>
            <w:tcBorders>
              <w:top w:val="single" w:sz="4" w:space="0" w:color="auto"/>
              <w:left w:val="single" w:sz="4" w:space="0" w:color="auto"/>
              <w:right w:val="single" w:sz="4" w:space="0" w:color="auto"/>
            </w:tcBorders>
          </w:tcPr>
          <w:p w14:paraId="6BC14C78" w14:textId="6ABF9620" w:rsidR="00FB06E3" w:rsidRPr="005E5B7A" w:rsidRDefault="00FB06E3" w:rsidP="00FB06E3">
            <w:pPr>
              <w:jc w:val="left"/>
              <w:rPr>
                <w:b/>
                <w:color w:val="000000" w:themeColor="text1"/>
                <w:sz w:val="24"/>
                <w:szCs w:val="24"/>
              </w:rPr>
            </w:pPr>
            <w:proofErr w:type="spellStart"/>
            <w:proofErr w:type="gramStart"/>
            <w:r w:rsidRPr="005E5B7A">
              <w:rPr>
                <w:color w:val="000000" w:themeColor="text1"/>
                <w:sz w:val="24"/>
                <w:szCs w:val="24"/>
              </w:rPr>
              <w:t>Дополнитель</w:t>
            </w:r>
            <w:r w:rsidR="00AA5A84" w:rsidRPr="005E5B7A">
              <w:rPr>
                <w:color w:val="000000" w:themeColor="text1"/>
                <w:sz w:val="24"/>
                <w:szCs w:val="24"/>
              </w:rPr>
              <w:t>-</w:t>
            </w:r>
            <w:r w:rsidRPr="005E5B7A">
              <w:rPr>
                <w:color w:val="000000" w:themeColor="text1"/>
                <w:sz w:val="24"/>
                <w:szCs w:val="24"/>
              </w:rPr>
              <w:t>ная</w:t>
            </w:r>
            <w:proofErr w:type="spellEnd"/>
            <w:proofErr w:type="gramEnd"/>
            <w:r w:rsidRPr="005E5B7A">
              <w:rPr>
                <w:color w:val="000000" w:themeColor="text1"/>
                <w:sz w:val="24"/>
                <w:szCs w:val="24"/>
              </w:rPr>
              <w:t xml:space="preserve"> трудовая функция: Обеспечение техники безопасности и охраны труда</w:t>
            </w:r>
          </w:p>
        </w:tc>
        <w:tc>
          <w:tcPr>
            <w:tcW w:w="970" w:type="pct"/>
            <w:gridSpan w:val="2"/>
            <w:vMerge w:val="restart"/>
            <w:tcBorders>
              <w:top w:val="single" w:sz="4" w:space="0" w:color="auto"/>
              <w:left w:val="single" w:sz="4" w:space="0" w:color="auto"/>
              <w:right w:val="single" w:sz="4" w:space="0" w:color="auto"/>
            </w:tcBorders>
          </w:tcPr>
          <w:p w14:paraId="2282A8E5" w14:textId="6A22363E" w:rsidR="00FB06E3" w:rsidRPr="005E5B7A" w:rsidRDefault="00AA5A84" w:rsidP="00FB06E3">
            <w:pPr>
              <w:jc w:val="left"/>
              <w:rPr>
                <w:b/>
                <w:color w:val="000000" w:themeColor="text1"/>
                <w:sz w:val="24"/>
                <w:szCs w:val="24"/>
              </w:rPr>
            </w:pPr>
            <w:r w:rsidRPr="005E5B7A">
              <w:rPr>
                <w:b/>
                <w:color w:val="000000" w:themeColor="text1"/>
                <w:sz w:val="24"/>
                <w:szCs w:val="24"/>
              </w:rPr>
              <w:t>Задача</w:t>
            </w:r>
            <w:r w:rsidR="00FB06E3" w:rsidRPr="005E5B7A">
              <w:rPr>
                <w:b/>
                <w:color w:val="000000" w:themeColor="text1"/>
                <w:sz w:val="24"/>
                <w:szCs w:val="24"/>
              </w:rPr>
              <w:t>:</w:t>
            </w:r>
          </w:p>
          <w:p w14:paraId="719F8297" w14:textId="40EF91C4" w:rsidR="00FB06E3" w:rsidRPr="005E5B7A" w:rsidRDefault="00FB06E3" w:rsidP="00FB06E3">
            <w:pPr>
              <w:jc w:val="left"/>
              <w:rPr>
                <w:color w:val="000000" w:themeColor="text1"/>
                <w:sz w:val="24"/>
                <w:szCs w:val="24"/>
              </w:rPr>
            </w:pPr>
            <w:r w:rsidRPr="005E5B7A">
              <w:rPr>
                <w:color w:val="000000" w:themeColor="text1"/>
                <w:sz w:val="24"/>
                <w:szCs w:val="24"/>
              </w:rPr>
              <w:t>Управление действиями персонала ОПС и ИЛ</w:t>
            </w: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0F61C362" w14:textId="2324EEEE" w:rsidR="00FB06E3" w:rsidRPr="005E5B7A" w:rsidRDefault="00FB06E3" w:rsidP="00FB06E3">
            <w:pPr>
              <w:tabs>
                <w:tab w:val="left" w:pos="175"/>
                <w:tab w:val="left" w:pos="317"/>
              </w:tabs>
              <w:ind w:left="22"/>
              <w:rPr>
                <w:rFonts w:eastAsia="Times New Roman"/>
                <w:color w:val="000000" w:themeColor="text1"/>
                <w:sz w:val="24"/>
                <w:szCs w:val="24"/>
                <w:lang w:eastAsia="ru-RU"/>
              </w:rPr>
            </w:pPr>
            <w:r w:rsidRPr="005E5B7A">
              <w:rPr>
                <w:b/>
                <w:color w:val="000000" w:themeColor="text1"/>
                <w:sz w:val="24"/>
                <w:szCs w:val="24"/>
              </w:rPr>
              <w:t>Умения:</w:t>
            </w:r>
          </w:p>
        </w:tc>
      </w:tr>
      <w:tr w:rsidR="00FB06E3" w:rsidRPr="005E5B7A" w14:paraId="536B06D3" w14:textId="77777777" w:rsidTr="006321F7">
        <w:trPr>
          <w:trHeight w:val="20"/>
        </w:trPr>
        <w:tc>
          <w:tcPr>
            <w:tcW w:w="971" w:type="pct"/>
            <w:vMerge/>
            <w:tcBorders>
              <w:left w:val="single" w:sz="4" w:space="0" w:color="auto"/>
              <w:right w:val="single" w:sz="4" w:space="0" w:color="auto"/>
            </w:tcBorders>
          </w:tcPr>
          <w:p w14:paraId="44ACC913" w14:textId="77777777" w:rsidR="00FB06E3" w:rsidRPr="005E5B7A" w:rsidRDefault="00FB06E3" w:rsidP="00FB06E3">
            <w:pPr>
              <w:jc w:val="left"/>
              <w:rPr>
                <w:b/>
                <w:color w:val="000000" w:themeColor="text1"/>
                <w:sz w:val="24"/>
                <w:szCs w:val="24"/>
              </w:rPr>
            </w:pPr>
          </w:p>
        </w:tc>
        <w:tc>
          <w:tcPr>
            <w:tcW w:w="970" w:type="pct"/>
            <w:gridSpan w:val="2"/>
            <w:vMerge/>
            <w:tcBorders>
              <w:left w:val="single" w:sz="4" w:space="0" w:color="auto"/>
              <w:right w:val="single" w:sz="4" w:space="0" w:color="auto"/>
            </w:tcBorders>
          </w:tcPr>
          <w:p w14:paraId="33AAA4B6" w14:textId="77777777" w:rsidR="00FB06E3" w:rsidRPr="005E5B7A" w:rsidRDefault="00FB06E3" w:rsidP="00FB06E3">
            <w:pPr>
              <w:jc w:val="left"/>
              <w:rPr>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tcPr>
          <w:p w14:paraId="046B5C7E" w14:textId="77777777" w:rsidR="00FB06E3" w:rsidRPr="005E5B7A" w:rsidRDefault="00FB06E3" w:rsidP="007F4341">
            <w:pPr>
              <w:pStyle w:val="a4"/>
              <w:numPr>
                <w:ilvl w:val="0"/>
                <w:numId w:val="31"/>
              </w:numPr>
              <w:tabs>
                <w:tab w:val="left" w:pos="312"/>
              </w:tabs>
              <w:ind w:left="0" w:firstLine="34"/>
              <w:rPr>
                <w:rFonts w:eastAsia="Times New Roman"/>
                <w:color w:val="000000" w:themeColor="text1"/>
                <w:sz w:val="24"/>
                <w:szCs w:val="24"/>
                <w:lang w:eastAsia="ru-RU"/>
              </w:rPr>
            </w:pPr>
            <w:r w:rsidRPr="005E5B7A">
              <w:rPr>
                <w:rFonts w:eastAsia="Times New Roman"/>
                <w:color w:val="000000" w:themeColor="text1"/>
                <w:sz w:val="24"/>
                <w:szCs w:val="24"/>
                <w:lang w:eastAsia="ru-RU"/>
              </w:rPr>
              <w:t>Контролировать соблюдение персоналом ОПС и ИЛ установленных в организации норм труда, стандартов безопасности и охраны труда.</w:t>
            </w:r>
          </w:p>
          <w:p w14:paraId="347DA68C" w14:textId="25C7FD6E" w:rsidR="00FB06E3" w:rsidRPr="005E5B7A" w:rsidRDefault="00FB06E3" w:rsidP="007F4341">
            <w:pPr>
              <w:pStyle w:val="a4"/>
              <w:numPr>
                <w:ilvl w:val="0"/>
                <w:numId w:val="28"/>
              </w:numPr>
              <w:tabs>
                <w:tab w:val="left" w:pos="312"/>
              </w:tabs>
              <w:ind w:left="0" w:firstLine="34"/>
              <w:rPr>
                <w:rFonts w:eastAsia="Times New Roman"/>
                <w:color w:val="000000" w:themeColor="text1"/>
                <w:sz w:val="24"/>
                <w:szCs w:val="24"/>
                <w:lang w:eastAsia="ru-RU"/>
              </w:rPr>
            </w:pPr>
            <w:r w:rsidRPr="005E5B7A">
              <w:rPr>
                <w:rFonts w:eastAsia="Times New Roman"/>
                <w:color w:val="000000" w:themeColor="text1"/>
                <w:sz w:val="24"/>
                <w:szCs w:val="24"/>
                <w:lang w:eastAsia="ru-RU"/>
              </w:rPr>
              <w:t>Организовывать проведение обучения, инструктажей, проверок знаний по безопасности и охране труда сотрудников ОПС и ИЛ.</w:t>
            </w:r>
          </w:p>
        </w:tc>
      </w:tr>
      <w:tr w:rsidR="00FB06E3" w:rsidRPr="005E5B7A" w14:paraId="2BE8B292" w14:textId="77777777" w:rsidTr="006321F7">
        <w:trPr>
          <w:trHeight w:val="20"/>
        </w:trPr>
        <w:tc>
          <w:tcPr>
            <w:tcW w:w="971" w:type="pct"/>
            <w:vMerge/>
            <w:tcBorders>
              <w:left w:val="single" w:sz="4" w:space="0" w:color="auto"/>
              <w:right w:val="single" w:sz="4" w:space="0" w:color="auto"/>
            </w:tcBorders>
          </w:tcPr>
          <w:p w14:paraId="4BF1AECF" w14:textId="77777777" w:rsidR="00FB06E3" w:rsidRPr="005E5B7A" w:rsidRDefault="00FB06E3" w:rsidP="00FB06E3">
            <w:pPr>
              <w:jc w:val="left"/>
              <w:rPr>
                <w:b/>
                <w:color w:val="000000" w:themeColor="text1"/>
                <w:sz w:val="24"/>
                <w:szCs w:val="24"/>
              </w:rPr>
            </w:pPr>
          </w:p>
        </w:tc>
        <w:tc>
          <w:tcPr>
            <w:tcW w:w="970" w:type="pct"/>
            <w:gridSpan w:val="2"/>
            <w:vMerge/>
            <w:tcBorders>
              <w:left w:val="single" w:sz="4" w:space="0" w:color="auto"/>
              <w:right w:val="single" w:sz="4" w:space="0" w:color="auto"/>
            </w:tcBorders>
          </w:tcPr>
          <w:p w14:paraId="11CC1318" w14:textId="77777777" w:rsidR="00FB06E3" w:rsidRPr="005E5B7A" w:rsidRDefault="00FB06E3" w:rsidP="00FB06E3">
            <w:pPr>
              <w:jc w:val="left"/>
              <w:rPr>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5D0535AA" w14:textId="135F7DAD" w:rsidR="00FB06E3" w:rsidRPr="005E5B7A" w:rsidRDefault="00FB06E3" w:rsidP="00FB06E3">
            <w:pPr>
              <w:tabs>
                <w:tab w:val="left" w:pos="175"/>
                <w:tab w:val="left" w:pos="317"/>
              </w:tabs>
              <w:ind w:left="22"/>
              <w:rPr>
                <w:rFonts w:eastAsia="Times New Roman"/>
                <w:color w:val="000000" w:themeColor="text1"/>
                <w:sz w:val="24"/>
                <w:szCs w:val="24"/>
                <w:lang w:eastAsia="ru-RU"/>
              </w:rPr>
            </w:pPr>
            <w:r w:rsidRPr="005E5B7A">
              <w:rPr>
                <w:rFonts w:eastAsia="Times New Roman"/>
                <w:b/>
                <w:color w:val="000000" w:themeColor="text1"/>
                <w:sz w:val="24"/>
                <w:szCs w:val="24"/>
                <w:lang w:eastAsia="ru-RU"/>
              </w:rPr>
              <w:t>Знания:</w:t>
            </w:r>
          </w:p>
        </w:tc>
      </w:tr>
      <w:tr w:rsidR="00FB06E3" w:rsidRPr="005E5B7A" w14:paraId="1FEFB235" w14:textId="77777777" w:rsidTr="006321F7">
        <w:trPr>
          <w:trHeight w:val="20"/>
        </w:trPr>
        <w:tc>
          <w:tcPr>
            <w:tcW w:w="971" w:type="pct"/>
            <w:vMerge/>
            <w:tcBorders>
              <w:left w:val="single" w:sz="4" w:space="0" w:color="auto"/>
              <w:bottom w:val="single" w:sz="4" w:space="0" w:color="auto"/>
              <w:right w:val="single" w:sz="4" w:space="0" w:color="auto"/>
            </w:tcBorders>
          </w:tcPr>
          <w:p w14:paraId="19174F87" w14:textId="77777777" w:rsidR="00FB06E3" w:rsidRPr="005E5B7A" w:rsidRDefault="00FB06E3" w:rsidP="00FB06E3">
            <w:pPr>
              <w:jc w:val="left"/>
              <w:rPr>
                <w:b/>
                <w:color w:val="000000" w:themeColor="text1"/>
                <w:sz w:val="24"/>
                <w:szCs w:val="24"/>
              </w:rPr>
            </w:pPr>
          </w:p>
        </w:tc>
        <w:tc>
          <w:tcPr>
            <w:tcW w:w="970" w:type="pct"/>
            <w:gridSpan w:val="2"/>
            <w:vMerge/>
            <w:tcBorders>
              <w:left w:val="single" w:sz="4" w:space="0" w:color="auto"/>
              <w:bottom w:val="single" w:sz="4" w:space="0" w:color="auto"/>
              <w:right w:val="single" w:sz="4" w:space="0" w:color="auto"/>
            </w:tcBorders>
          </w:tcPr>
          <w:p w14:paraId="2E52A245" w14:textId="77777777" w:rsidR="00FB06E3" w:rsidRPr="005E5B7A" w:rsidRDefault="00FB06E3" w:rsidP="00FB06E3">
            <w:pPr>
              <w:jc w:val="left"/>
              <w:rPr>
                <w:color w:val="000000" w:themeColor="text1"/>
                <w:sz w:val="24"/>
                <w:szCs w:val="24"/>
              </w:rPr>
            </w:pPr>
          </w:p>
        </w:tc>
        <w:tc>
          <w:tcPr>
            <w:tcW w:w="3059" w:type="pct"/>
            <w:gridSpan w:val="3"/>
            <w:tcBorders>
              <w:top w:val="single" w:sz="4" w:space="0" w:color="auto"/>
              <w:left w:val="single" w:sz="4" w:space="0" w:color="auto"/>
              <w:bottom w:val="single" w:sz="4" w:space="0" w:color="auto"/>
              <w:right w:val="single" w:sz="4" w:space="0" w:color="auto"/>
            </w:tcBorders>
            <w:shd w:val="clear" w:color="auto" w:fill="auto"/>
          </w:tcPr>
          <w:p w14:paraId="2CF83D41" w14:textId="77777777" w:rsidR="00FB06E3" w:rsidRPr="005E5B7A" w:rsidRDefault="00FB06E3" w:rsidP="007F4341">
            <w:pPr>
              <w:pStyle w:val="a4"/>
              <w:numPr>
                <w:ilvl w:val="0"/>
                <w:numId w:val="29"/>
              </w:numPr>
              <w:tabs>
                <w:tab w:val="left" w:pos="312"/>
              </w:tabs>
              <w:ind w:left="0" w:firstLine="34"/>
              <w:rPr>
                <w:rFonts w:eastAsia="Times New Roman"/>
                <w:color w:val="000000" w:themeColor="text1"/>
                <w:sz w:val="24"/>
                <w:szCs w:val="24"/>
                <w:lang w:eastAsia="ru-RU"/>
              </w:rPr>
            </w:pPr>
            <w:r w:rsidRPr="005E5B7A">
              <w:rPr>
                <w:rFonts w:eastAsia="Times New Roman"/>
                <w:color w:val="000000"/>
                <w:sz w:val="24"/>
                <w:szCs w:val="24"/>
                <w:lang w:eastAsia="ru-RU"/>
              </w:rPr>
              <w:t>Основы организации труда и управления.</w:t>
            </w:r>
          </w:p>
          <w:p w14:paraId="3327FBB2" w14:textId="4A52C1F3" w:rsidR="00FB06E3" w:rsidRPr="005E5B7A" w:rsidRDefault="00FB06E3" w:rsidP="007F4341">
            <w:pPr>
              <w:pStyle w:val="a4"/>
              <w:numPr>
                <w:ilvl w:val="0"/>
                <w:numId w:val="29"/>
              </w:numPr>
              <w:tabs>
                <w:tab w:val="left" w:pos="312"/>
              </w:tabs>
              <w:ind w:left="0" w:firstLine="34"/>
              <w:rPr>
                <w:rFonts w:eastAsia="Times New Roman"/>
                <w:color w:val="000000" w:themeColor="text1"/>
                <w:sz w:val="24"/>
                <w:szCs w:val="24"/>
                <w:lang w:eastAsia="ru-RU"/>
              </w:rPr>
            </w:pPr>
            <w:r w:rsidRPr="005E5B7A">
              <w:rPr>
                <w:sz w:val="24"/>
                <w:szCs w:val="24"/>
              </w:rPr>
              <w:t>Правила и нормы охраны труда, техники безопасности, производственной санитарии, противопожарной защиты.</w:t>
            </w:r>
          </w:p>
        </w:tc>
      </w:tr>
      <w:tr w:rsidR="00FB06E3" w:rsidRPr="005E5B7A" w14:paraId="2F869138"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1F241FA6" w14:textId="77777777" w:rsidR="00FB06E3" w:rsidRPr="005E5B7A" w:rsidRDefault="00FB06E3" w:rsidP="00FB06E3">
            <w:pPr>
              <w:jc w:val="left"/>
              <w:rPr>
                <w:color w:val="000000" w:themeColor="text1"/>
                <w:sz w:val="24"/>
                <w:szCs w:val="24"/>
              </w:rPr>
            </w:pPr>
            <w:r w:rsidRPr="005E5B7A">
              <w:rPr>
                <w:color w:val="000000" w:themeColor="text1"/>
                <w:sz w:val="24"/>
                <w:szCs w:val="24"/>
              </w:rPr>
              <w:t>Требования к личностным компетенциям</w:t>
            </w:r>
          </w:p>
        </w:tc>
        <w:tc>
          <w:tcPr>
            <w:tcW w:w="4029" w:type="pct"/>
            <w:gridSpan w:val="5"/>
            <w:tcBorders>
              <w:top w:val="single" w:sz="4" w:space="0" w:color="auto"/>
              <w:left w:val="single" w:sz="4" w:space="0" w:color="auto"/>
              <w:bottom w:val="single" w:sz="4" w:space="0" w:color="auto"/>
              <w:right w:val="single" w:sz="4" w:space="0" w:color="auto"/>
            </w:tcBorders>
          </w:tcPr>
          <w:p w14:paraId="7172808F" w14:textId="77777777" w:rsidR="00FB06E3" w:rsidRPr="005E5B7A" w:rsidRDefault="00FB06E3" w:rsidP="00FB06E3">
            <w:pPr>
              <w:jc w:val="left"/>
              <w:rPr>
                <w:color w:val="000000" w:themeColor="text1"/>
                <w:sz w:val="24"/>
                <w:szCs w:val="24"/>
              </w:rPr>
            </w:pPr>
            <w:r w:rsidRPr="005E5B7A">
              <w:rPr>
                <w:color w:val="000000" w:themeColor="text1"/>
                <w:sz w:val="24"/>
                <w:szCs w:val="24"/>
              </w:rPr>
              <w:t>Коммуникабельность</w:t>
            </w:r>
          </w:p>
          <w:p w14:paraId="50BAEA08" w14:textId="77777777" w:rsidR="00FB06E3" w:rsidRPr="005E5B7A" w:rsidRDefault="00FB06E3" w:rsidP="00FB06E3">
            <w:pPr>
              <w:jc w:val="left"/>
              <w:rPr>
                <w:color w:val="000000" w:themeColor="text1"/>
                <w:sz w:val="24"/>
                <w:szCs w:val="24"/>
              </w:rPr>
            </w:pPr>
            <w:r w:rsidRPr="005E5B7A">
              <w:rPr>
                <w:color w:val="000000" w:themeColor="text1"/>
                <w:sz w:val="24"/>
                <w:szCs w:val="24"/>
              </w:rPr>
              <w:t>Ответственность</w:t>
            </w:r>
          </w:p>
          <w:p w14:paraId="2DB106F4" w14:textId="77777777" w:rsidR="00FB06E3" w:rsidRPr="005E5B7A" w:rsidRDefault="00FB06E3" w:rsidP="00FB06E3">
            <w:pPr>
              <w:jc w:val="left"/>
              <w:rPr>
                <w:color w:val="000000" w:themeColor="text1"/>
                <w:sz w:val="24"/>
                <w:szCs w:val="24"/>
              </w:rPr>
            </w:pPr>
            <w:r w:rsidRPr="005E5B7A">
              <w:rPr>
                <w:color w:val="000000" w:themeColor="text1"/>
                <w:sz w:val="24"/>
                <w:szCs w:val="24"/>
              </w:rPr>
              <w:t>Системное мышление</w:t>
            </w:r>
          </w:p>
          <w:p w14:paraId="7B649481" w14:textId="77777777" w:rsidR="00FB06E3" w:rsidRPr="005E5B7A" w:rsidRDefault="00FB06E3" w:rsidP="00FB06E3">
            <w:pPr>
              <w:jc w:val="left"/>
              <w:rPr>
                <w:color w:val="000000" w:themeColor="text1"/>
                <w:sz w:val="24"/>
                <w:szCs w:val="24"/>
              </w:rPr>
            </w:pPr>
            <w:r w:rsidRPr="005E5B7A">
              <w:rPr>
                <w:color w:val="000000" w:themeColor="text1"/>
                <w:sz w:val="24"/>
                <w:szCs w:val="24"/>
              </w:rPr>
              <w:t>Умение планировать</w:t>
            </w:r>
          </w:p>
          <w:p w14:paraId="5CA21F35" w14:textId="77777777" w:rsidR="00FB06E3" w:rsidRPr="005E5B7A" w:rsidRDefault="00FB06E3" w:rsidP="00FB06E3">
            <w:pPr>
              <w:jc w:val="left"/>
              <w:rPr>
                <w:color w:val="000000" w:themeColor="text1"/>
                <w:sz w:val="24"/>
                <w:szCs w:val="24"/>
              </w:rPr>
            </w:pPr>
            <w:r w:rsidRPr="005E5B7A">
              <w:rPr>
                <w:color w:val="000000" w:themeColor="text1"/>
                <w:sz w:val="24"/>
                <w:szCs w:val="24"/>
              </w:rPr>
              <w:t>Способность принимать решения</w:t>
            </w:r>
          </w:p>
          <w:p w14:paraId="52942851" w14:textId="77777777" w:rsidR="00FB06E3" w:rsidRPr="005E5B7A" w:rsidRDefault="00FB06E3" w:rsidP="00FB06E3">
            <w:pPr>
              <w:jc w:val="left"/>
              <w:rPr>
                <w:color w:val="000000" w:themeColor="text1"/>
                <w:sz w:val="24"/>
                <w:szCs w:val="24"/>
              </w:rPr>
            </w:pPr>
            <w:r w:rsidRPr="005E5B7A">
              <w:rPr>
                <w:color w:val="000000" w:themeColor="text1"/>
                <w:sz w:val="24"/>
                <w:szCs w:val="24"/>
              </w:rPr>
              <w:t>Стрессоустойчивость</w:t>
            </w:r>
          </w:p>
          <w:p w14:paraId="4C7E977E" w14:textId="18DB9321" w:rsidR="00FB06E3" w:rsidRPr="005E5B7A" w:rsidRDefault="00FB06E3" w:rsidP="00FB06E3">
            <w:pPr>
              <w:jc w:val="left"/>
              <w:rPr>
                <w:color w:val="000000" w:themeColor="text1"/>
                <w:sz w:val="24"/>
                <w:szCs w:val="24"/>
              </w:rPr>
            </w:pPr>
            <w:r w:rsidRPr="005E5B7A">
              <w:rPr>
                <w:color w:val="000000" w:themeColor="text1"/>
                <w:sz w:val="24"/>
                <w:szCs w:val="24"/>
              </w:rPr>
              <w:t>Следовать интересам предприятия</w:t>
            </w:r>
          </w:p>
        </w:tc>
      </w:tr>
      <w:tr w:rsidR="00FB06E3" w:rsidRPr="005E5B7A" w14:paraId="10B1DD4F" w14:textId="77777777" w:rsidTr="006321F7">
        <w:trPr>
          <w:trHeight w:val="20"/>
        </w:trPr>
        <w:tc>
          <w:tcPr>
            <w:tcW w:w="971" w:type="pct"/>
            <w:tcBorders>
              <w:top w:val="single" w:sz="4" w:space="0" w:color="auto"/>
              <w:left w:val="single" w:sz="4" w:space="0" w:color="auto"/>
              <w:bottom w:val="single" w:sz="4" w:space="0" w:color="auto"/>
              <w:right w:val="single" w:sz="4" w:space="0" w:color="auto"/>
            </w:tcBorders>
          </w:tcPr>
          <w:p w14:paraId="587DE004" w14:textId="77777777" w:rsidR="00FB06E3" w:rsidRPr="005E5B7A" w:rsidRDefault="00FB06E3" w:rsidP="00FB06E3">
            <w:pPr>
              <w:jc w:val="left"/>
              <w:rPr>
                <w:color w:val="000000" w:themeColor="text1"/>
                <w:sz w:val="24"/>
                <w:szCs w:val="24"/>
              </w:rPr>
            </w:pPr>
            <w:r w:rsidRPr="005E5B7A">
              <w:rPr>
                <w:color w:val="000000" w:themeColor="text1"/>
                <w:sz w:val="24"/>
                <w:szCs w:val="24"/>
              </w:rPr>
              <w:t>Связь с другими профессиями в рамках ОРК</w:t>
            </w:r>
          </w:p>
        </w:tc>
        <w:tc>
          <w:tcPr>
            <w:tcW w:w="970" w:type="pct"/>
            <w:gridSpan w:val="2"/>
            <w:tcBorders>
              <w:top w:val="single" w:sz="4" w:space="0" w:color="auto"/>
              <w:left w:val="single" w:sz="4" w:space="0" w:color="auto"/>
              <w:bottom w:val="single" w:sz="4" w:space="0" w:color="auto"/>
              <w:right w:val="single" w:sz="4" w:space="0" w:color="auto"/>
            </w:tcBorders>
            <w:vAlign w:val="center"/>
          </w:tcPr>
          <w:p w14:paraId="7007EF03" w14:textId="77777777" w:rsidR="00FB06E3" w:rsidRPr="005E5B7A" w:rsidRDefault="00FB06E3" w:rsidP="00FB06E3">
            <w:pPr>
              <w:jc w:val="center"/>
              <w:rPr>
                <w:color w:val="000000" w:themeColor="text1"/>
                <w:sz w:val="24"/>
                <w:szCs w:val="24"/>
              </w:rPr>
            </w:pPr>
            <w:r w:rsidRPr="005E5B7A">
              <w:rPr>
                <w:color w:val="000000" w:themeColor="text1"/>
                <w:sz w:val="24"/>
                <w:szCs w:val="24"/>
              </w:rPr>
              <w:t>6 уровень по ОРК</w:t>
            </w:r>
          </w:p>
        </w:tc>
        <w:tc>
          <w:tcPr>
            <w:tcW w:w="3059" w:type="pct"/>
            <w:gridSpan w:val="3"/>
            <w:tcBorders>
              <w:top w:val="single" w:sz="4" w:space="0" w:color="auto"/>
              <w:left w:val="single" w:sz="4" w:space="0" w:color="auto"/>
              <w:bottom w:val="single" w:sz="4" w:space="0" w:color="auto"/>
              <w:right w:val="single" w:sz="4" w:space="0" w:color="auto"/>
            </w:tcBorders>
          </w:tcPr>
          <w:p w14:paraId="7B694610" w14:textId="77777777" w:rsidR="00FB06E3" w:rsidRPr="005E5B7A" w:rsidRDefault="00FB06E3" w:rsidP="00FB06E3">
            <w:pPr>
              <w:jc w:val="left"/>
              <w:rPr>
                <w:color w:val="000000" w:themeColor="text1"/>
                <w:sz w:val="24"/>
                <w:szCs w:val="24"/>
              </w:rPr>
            </w:pPr>
            <w:r w:rsidRPr="005E5B7A">
              <w:rPr>
                <w:color w:val="000000" w:themeColor="text1"/>
                <w:sz w:val="24"/>
                <w:szCs w:val="24"/>
              </w:rPr>
              <w:t>Специалист в области оценки соответствия железнодорожной инфраструктуры</w:t>
            </w:r>
          </w:p>
        </w:tc>
      </w:tr>
      <w:tr w:rsidR="00FB06E3" w:rsidRPr="005E5B7A" w14:paraId="6984A3EB" w14:textId="77777777" w:rsidTr="00712B97">
        <w:trPr>
          <w:trHeight w:val="20"/>
        </w:trPr>
        <w:tc>
          <w:tcPr>
            <w:tcW w:w="971" w:type="pct"/>
            <w:tcBorders>
              <w:top w:val="single" w:sz="4" w:space="0" w:color="auto"/>
              <w:left w:val="single" w:sz="4" w:space="0" w:color="auto"/>
              <w:bottom w:val="single" w:sz="4" w:space="0" w:color="auto"/>
              <w:right w:val="single" w:sz="4" w:space="0" w:color="auto"/>
            </w:tcBorders>
          </w:tcPr>
          <w:p w14:paraId="1283DF2B" w14:textId="77777777" w:rsidR="00FB06E3" w:rsidRPr="005E5B7A" w:rsidRDefault="00FB06E3" w:rsidP="00FB06E3">
            <w:pPr>
              <w:jc w:val="left"/>
              <w:rPr>
                <w:color w:val="000000" w:themeColor="text1"/>
                <w:sz w:val="24"/>
                <w:szCs w:val="24"/>
              </w:rPr>
            </w:pPr>
            <w:r w:rsidRPr="005E5B7A">
              <w:rPr>
                <w:color w:val="000000" w:themeColor="text1"/>
                <w:sz w:val="24"/>
                <w:szCs w:val="24"/>
              </w:rPr>
              <w:t>Связь с ЕТКС или КС</w:t>
            </w:r>
          </w:p>
        </w:tc>
        <w:tc>
          <w:tcPr>
            <w:tcW w:w="2166" w:type="pct"/>
            <w:gridSpan w:val="3"/>
            <w:tcBorders>
              <w:top w:val="single" w:sz="4" w:space="0" w:color="auto"/>
              <w:left w:val="single" w:sz="4" w:space="0" w:color="auto"/>
              <w:bottom w:val="single" w:sz="4" w:space="0" w:color="auto"/>
              <w:right w:val="single" w:sz="4" w:space="0" w:color="auto"/>
            </w:tcBorders>
            <w:vAlign w:val="center"/>
          </w:tcPr>
          <w:p w14:paraId="68152253" w14:textId="77777777" w:rsidR="00FB06E3" w:rsidRPr="005E5B7A" w:rsidRDefault="00FB06E3" w:rsidP="00FB06E3">
            <w:pPr>
              <w:rPr>
                <w:color w:val="000000" w:themeColor="text1"/>
                <w:sz w:val="24"/>
                <w:szCs w:val="24"/>
              </w:rPr>
            </w:pPr>
            <w:r w:rsidRPr="005E5B7A">
              <w:rPr>
                <w:color w:val="000000" w:themeColor="text1"/>
                <w:sz w:val="24"/>
                <w:szCs w:val="24"/>
              </w:rPr>
              <w:t>Квалификационный справочник должностей руководителей, специалистов и других служащих (Приказ Министра труда и социальной защиты населения Республики Казахстан от 21 мая 2012 года № 201-ө-м)</w:t>
            </w:r>
          </w:p>
        </w:tc>
        <w:tc>
          <w:tcPr>
            <w:tcW w:w="1863" w:type="pct"/>
            <w:gridSpan w:val="2"/>
            <w:tcBorders>
              <w:top w:val="single" w:sz="4" w:space="0" w:color="auto"/>
              <w:left w:val="single" w:sz="4" w:space="0" w:color="auto"/>
              <w:bottom w:val="single" w:sz="4" w:space="0" w:color="auto"/>
              <w:right w:val="single" w:sz="4" w:space="0" w:color="auto"/>
            </w:tcBorders>
            <w:vAlign w:val="center"/>
          </w:tcPr>
          <w:p w14:paraId="0DD2C2B7" w14:textId="77777777" w:rsidR="00FB06E3" w:rsidRPr="005E5B7A" w:rsidRDefault="00FB06E3" w:rsidP="00FB06E3">
            <w:pPr>
              <w:jc w:val="center"/>
              <w:rPr>
                <w:color w:val="000000" w:themeColor="text1"/>
                <w:sz w:val="24"/>
                <w:szCs w:val="24"/>
              </w:rPr>
            </w:pPr>
            <w:r w:rsidRPr="005E5B7A">
              <w:rPr>
                <w:color w:val="000000" w:themeColor="text1"/>
                <w:sz w:val="24"/>
                <w:szCs w:val="24"/>
              </w:rPr>
              <w:t>68. Начальник отдела контроля качества</w:t>
            </w:r>
          </w:p>
        </w:tc>
      </w:tr>
      <w:tr w:rsidR="00644EAA" w:rsidRPr="005E5B7A" w14:paraId="2366F5CD" w14:textId="77777777" w:rsidTr="00CA7D87">
        <w:trPr>
          <w:trHeight w:val="20"/>
        </w:trPr>
        <w:tc>
          <w:tcPr>
            <w:tcW w:w="971" w:type="pct"/>
            <w:tcBorders>
              <w:top w:val="single" w:sz="4" w:space="0" w:color="auto"/>
              <w:left w:val="single" w:sz="4" w:space="0" w:color="auto"/>
              <w:bottom w:val="single" w:sz="4" w:space="0" w:color="auto"/>
              <w:right w:val="single" w:sz="4" w:space="0" w:color="auto"/>
            </w:tcBorders>
          </w:tcPr>
          <w:p w14:paraId="20916C7A" w14:textId="77777777" w:rsidR="00644EAA" w:rsidRPr="005E5B7A" w:rsidRDefault="00644EAA" w:rsidP="00644EAA">
            <w:pPr>
              <w:jc w:val="left"/>
              <w:rPr>
                <w:color w:val="000000" w:themeColor="text1"/>
                <w:sz w:val="24"/>
                <w:szCs w:val="24"/>
              </w:rPr>
            </w:pPr>
            <w:r w:rsidRPr="005E5B7A">
              <w:rPr>
                <w:color w:val="000000" w:themeColor="text1"/>
                <w:sz w:val="24"/>
                <w:szCs w:val="24"/>
              </w:rPr>
              <w:t>Связь с системой образования и квалификации</w:t>
            </w:r>
          </w:p>
        </w:tc>
        <w:tc>
          <w:tcPr>
            <w:tcW w:w="2166" w:type="pct"/>
            <w:gridSpan w:val="3"/>
            <w:tcBorders>
              <w:top w:val="single" w:sz="4" w:space="0" w:color="auto"/>
              <w:left w:val="single" w:sz="4" w:space="0" w:color="auto"/>
              <w:bottom w:val="single" w:sz="4" w:space="0" w:color="auto"/>
              <w:right w:val="single" w:sz="4" w:space="0" w:color="auto"/>
            </w:tcBorders>
          </w:tcPr>
          <w:p w14:paraId="19C6A39E" w14:textId="77777777" w:rsidR="00644EAA" w:rsidRPr="005E5B7A" w:rsidRDefault="00644EAA" w:rsidP="00644EAA">
            <w:pPr>
              <w:pStyle w:val="TableParagraph"/>
              <w:ind w:left="0"/>
              <w:rPr>
                <w:color w:val="000000" w:themeColor="text1"/>
                <w:sz w:val="24"/>
                <w:szCs w:val="24"/>
                <w:lang w:val="ru-RU"/>
              </w:rPr>
            </w:pPr>
            <w:r w:rsidRPr="005E5B7A">
              <w:rPr>
                <w:color w:val="000000" w:themeColor="text1"/>
                <w:sz w:val="24"/>
                <w:szCs w:val="24"/>
                <w:lang w:val="ru-RU"/>
              </w:rPr>
              <w:t>Уровень образования:</w:t>
            </w:r>
          </w:p>
          <w:p w14:paraId="747F9254" w14:textId="77777777" w:rsidR="00644EAA" w:rsidRPr="005E5B7A" w:rsidRDefault="00644EAA" w:rsidP="00644EAA">
            <w:pPr>
              <w:pStyle w:val="TableParagraph"/>
              <w:ind w:left="0"/>
              <w:rPr>
                <w:color w:val="000000" w:themeColor="text1"/>
                <w:sz w:val="24"/>
                <w:szCs w:val="24"/>
                <w:lang w:val="ru-RU"/>
              </w:rPr>
            </w:pPr>
            <w:r w:rsidRPr="005E5B7A">
              <w:rPr>
                <w:color w:val="000000" w:themeColor="text1"/>
                <w:sz w:val="24"/>
                <w:szCs w:val="24"/>
                <w:lang w:val="ru-RU"/>
              </w:rPr>
              <w:t>7 уровень МСКО</w:t>
            </w:r>
          </w:p>
          <w:p w14:paraId="1B3FD3EE" w14:textId="2DB7CE51" w:rsidR="00C0236E" w:rsidRPr="005E5B7A" w:rsidRDefault="00C0236E" w:rsidP="00C0236E">
            <w:pPr>
              <w:pStyle w:val="TableParagraph"/>
              <w:ind w:left="0"/>
              <w:rPr>
                <w:color w:val="000000" w:themeColor="text1"/>
                <w:sz w:val="24"/>
                <w:szCs w:val="24"/>
                <w:lang w:val="ru-RU"/>
              </w:rPr>
            </w:pPr>
            <w:r w:rsidRPr="005E5B7A">
              <w:rPr>
                <w:color w:val="000000" w:themeColor="text1"/>
                <w:sz w:val="24"/>
                <w:szCs w:val="24"/>
                <w:lang w:val="ru-RU"/>
              </w:rPr>
              <w:t xml:space="preserve">Наличие образования, </w:t>
            </w:r>
            <w:proofErr w:type="gramStart"/>
            <w:r w:rsidRPr="005E5B7A">
              <w:rPr>
                <w:color w:val="000000" w:themeColor="text1"/>
                <w:sz w:val="24"/>
                <w:szCs w:val="24"/>
                <w:lang w:val="ru-RU"/>
              </w:rPr>
              <w:t>соответствую</w:t>
            </w:r>
            <w:r w:rsidR="00712B97" w:rsidRPr="005E5B7A">
              <w:rPr>
                <w:color w:val="000000" w:themeColor="text1"/>
                <w:sz w:val="24"/>
                <w:szCs w:val="24"/>
                <w:lang w:val="ru-RU"/>
              </w:rPr>
              <w:t>-</w:t>
            </w:r>
            <w:proofErr w:type="spellStart"/>
            <w:r w:rsidRPr="005E5B7A">
              <w:rPr>
                <w:color w:val="000000" w:themeColor="text1"/>
                <w:sz w:val="24"/>
                <w:szCs w:val="24"/>
                <w:lang w:val="ru-RU"/>
              </w:rPr>
              <w:t>щего</w:t>
            </w:r>
            <w:proofErr w:type="spellEnd"/>
            <w:proofErr w:type="gramEnd"/>
            <w:r w:rsidRPr="005E5B7A">
              <w:rPr>
                <w:color w:val="000000" w:themeColor="text1"/>
                <w:sz w:val="24"/>
                <w:szCs w:val="24"/>
                <w:lang w:val="ru-RU"/>
              </w:rPr>
              <w:t xml:space="preserve"> направлению деятельности ОПС. </w:t>
            </w:r>
          </w:p>
          <w:p w14:paraId="5D1D9E9E" w14:textId="77777777" w:rsidR="00644EAA" w:rsidRPr="005E5B7A" w:rsidRDefault="00644EAA" w:rsidP="00644EAA">
            <w:pPr>
              <w:pStyle w:val="TableParagraph"/>
              <w:ind w:left="0"/>
              <w:rPr>
                <w:color w:val="000000" w:themeColor="text1"/>
                <w:sz w:val="24"/>
                <w:szCs w:val="24"/>
                <w:lang w:val="ru-RU"/>
              </w:rPr>
            </w:pPr>
            <w:r w:rsidRPr="005E5B7A">
              <w:rPr>
                <w:color w:val="000000" w:themeColor="text1"/>
                <w:sz w:val="24"/>
                <w:szCs w:val="24"/>
                <w:lang w:val="ru-RU"/>
              </w:rPr>
              <w:t>Стаж работы по специальности не менее пяти лет.</w:t>
            </w:r>
          </w:p>
          <w:p w14:paraId="545B0836" w14:textId="77777777" w:rsidR="00644EAA" w:rsidRPr="005E5B7A" w:rsidRDefault="00644EAA" w:rsidP="00644EAA">
            <w:pPr>
              <w:rPr>
                <w:rFonts w:eastAsiaTheme="minorHAnsi"/>
                <w:sz w:val="24"/>
                <w:szCs w:val="24"/>
              </w:rPr>
            </w:pPr>
            <w:r w:rsidRPr="005E5B7A">
              <w:rPr>
                <w:sz w:val="24"/>
                <w:szCs w:val="24"/>
              </w:rPr>
              <w:t>Свидетельство о дополнительном профессиональном образовании –</w:t>
            </w:r>
          </w:p>
          <w:p w14:paraId="4356E046" w14:textId="4B913988" w:rsidR="00644EAA" w:rsidRPr="005E5B7A" w:rsidRDefault="00644EAA" w:rsidP="00644EAA">
            <w:pPr>
              <w:pStyle w:val="TableParagraph"/>
              <w:ind w:left="0"/>
              <w:rPr>
                <w:color w:val="000000" w:themeColor="text1"/>
                <w:sz w:val="24"/>
                <w:szCs w:val="24"/>
                <w:lang w:val="ru-RU"/>
              </w:rPr>
            </w:pPr>
            <w:r w:rsidRPr="005E5B7A">
              <w:rPr>
                <w:sz w:val="24"/>
                <w:szCs w:val="24"/>
                <w:lang w:val="ru-RU"/>
              </w:rPr>
              <w:t xml:space="preserve">программе </w:t>
            </w:r>
            <w:r w:rsidRPr="005E5B7A">
              <w:rPr>
                <w:color w:val="000000" w:themeColor="text1"/>
                <w:sz w:val="24"/>
                <w:szCs w:val="24"/>
                <w:lang w:val="ru-RU"/>
              </w:rPr>
              <w:t>подготовки (</w:t>
            </w:r>
            <w:proofErr w:type="spellStart"/>
            <w:proofErr w:type="gramStart"/>
            <w:r w:rsidRPr="005E5B7A">
              <w:rPr>
                <w:color w:val="000000" w:themeColor="text1"/>
                <w:sz w:val="24"/>
                <w:szCs w:val="24"/>
                <w:lang w:val="ru-RU"/>
              </w:rPr>
              <w:t>переподго</w:t>
            </w:r>
            <w:r w:rsidR="00712B97" w:rsidRPr="005E5B7A">
              <w:rPr>
                <w:color w:val="000000" w:themeColor="text1"/>
                <w:sz w:val="24"/>
                <w:szCs w:val="24"/>
                <w:lang w:val="ru-RU"/>
              </w:rPr>
              <w:t>-</w:t>
            </w:r>
            <w:r w:rsidRPr="005E5B7A">
              <w:rPr>
                <w:color w:val="000000" w:themeColor="text1"/>
                <w:sz w:val="24"/>
                <w:szCs w:val="24"/>
                <w:lang w:val="ru-RU"/>
              </w:rPr>
              <w:t>товки</w:t>
            </w:r>
            <w:proofErr w:type="spellEnd"/>
            <w:proofErr w:type="gramEnd"/>
            <w:r w:rsidRPr="005E5B7A">
              <w:rPr>
                <w:color w:val="000000" w:themeColor="text1"/>
                <w:sz w:val="24"/>
                <w:szCs w:val="24"/>
                <w:lang w:val="ru-RU"/>
              </w:rPr>
              <w:t xml:space="preserve">) или повышения </w:t>
            </w:r>
            <w:r w:rsidRPr="005E5B7A">
              <w:rPr>
                <w:sz w:val="24"/>
                <w:szCs w:val="24"/>
                <w:lang w:val="ru-RU"/>
              </w:rPr>
              <w:t>квалификации в области оценки соответствия железнодорожной инфраструктуры</w:t>
            </w:r>
            <w:r w:rsidRPr="005E5B7A">
              <w:rPr>
                <w:b/>
                <w:sz w:val="24"/>
                <w:szCs w:val="24"/>
                <w:lang w:val="ru-RU"/>
              </w:rPr>
              <w:t xml:space="preserve"> </w:t>
            </w:r>
            <w:r w:rsidRPr="005E5B7A">
              <w:rPr>
                <w:sz w:val="24"/>
                <w:szCs w:val="24"/>
                <w:lang w:val="ru-RU"/>
              </w:rPr>
              <w:t>с учетом вида продукции</w:t>
            </w:r>
            <w:r w:rsidRPr="005E5B7A">
              <w:rPr>
                <w:color w:val="000000" w:themeColor="text1"/>
                <w:sz w:val="24"/>
                <w:szCs w:val="24"/>
                <w:lang w:val="ru-RU"/>
              </w:rPr>
              <w:t>.</w:t>
            </w:r>
          </w:p>
          <w:p w14:paraId="76E6C367" w14:textId="06B95F21" w:rsidR="00644EAA" w:rsidRPr="005E5B7A" w:rsidRDefault="00644EAA" w:rsidP="00644EAA">
            <w:pPr>
              <w:rPr>
                <w:sz w:val="24"/>
                <w:szCs w:val="24"/>
              </w:rPr>
            </w:pPr>
            <w:r w:rsidRPr="005E5B7A">
              <w:rPr>
                <w:sz w:val="24"/>
                <w:szCs w:val="24"/>
              </w:rPr>
              <w:t xml:space="preserve">Прохождение практической подготовки (стажировки) в </w:t>
            </w:r>
            <w:r w:rsidRPr="005E5B7A">
              <w:rPr>
                <w:sz w:val="24"/>
                <w:szCs w:val="24"/>
              </w:rPr>
              <w:lastRenderedPageBreak/>
              <w:t xml:space="preserve">заявляемом </w:t>
            </w:r>
            <w:proofErr w:type="gramStart"/>
            <w:r w:rsidRPr="005E5B7A">
              <w:rPr>
                <w:sz w:val="24"/>
                <w:szCs w:val="24"/>
              </w:rPr>
              <w:t>виде  продукции</w:t>
            </w:r>
            <w:proofErr w:type="gramEnd"/>
            <w:r w:rsidRPr="005E5B7A">
              <w:rPr>
                <w:sz w:val="24"/>
                <w:szCs w:val="24"/>
              </w:rPr>
              <w:t xml:space="preserve"> железнодорожной инфраструктуры.</w:t>
            </w:r>
          </w:p>
          <w:p w14:paraId="47E3A573" w14:textId="77777777" w:rsidR="008200BD" w:rsidRPr="005E5B7A" w:rsidRDefault="008200BD" w:rsidP="008200BD">
            <w:pPr>
              <w:rPr>
                <w:rFonts w:eastAsiaTheme="minorHAnsi"/>
                <w:sz w:val="24"/>
                <w:szCs w:val="24"/>
              </w:rPr>
            </w:pPr>
            <w:r w:rsidRPr="005E5B7A">
              <w:rPr>
                <w:rFonts w:eastAsiaTheme="minorHAnsi"/>
                <w:sz w:val="24"/>
                <w:szCs w:val="24"/>
              </w:rPr>
              <w:t>Отраслевая аттестация по направлению деятельности ОПС.</w:t>
            </w:r>
          </w:p>
          <w:p w14:paraId="64D52B60" w14:textId="0B62BA33" w:rsidR="00644EAA" w:rsidRPr="005E5B7A" w:rsidRDefault="008200BD" w:rsidP="008200BD">
            <w:pPr>
              <w:rPr>
                <w:color w:val="000000" w:themeColor="text1"/>
                <w:sz w:val="24"/>
                <w:szCs w:val="24"/>
              </w:rPr>
            </w:pPr>
            <w:r w:rsidRPr="005E5B7A">
              <w:rPr>
                <w:rFonts w:eastAsiaTheme="minorHAnsi"/>
                <w:sz w:val="24"/>
                <w:szCs w:val="24"/>
              </w:rPr>
              <w:t>Сертификация (аттестация) в системе Регулируемых профессий.</w:t>
            </w:r>
          </w:p>
        </w:tc>
        <w:tc>
          <w:tcPr>
            <w:tcW w:w="1046" w:type="pct"/>
            <w:tcBorders>
              <w:top w:val="single" w:sz="4" w:space="0" w:color="auto"/>
              <w:left w:val="single" w:sz="4" w:space="0" w:color="auto"/>
              <w:bottom w:val="single" w:sz="4" w:space="0" w:color="auto"/>
              <w:right w:val="single" w:sz="4" w:space="0" w:color="auto"/>
            </w:tcBorders>
          </w:tcPr>
          <w:p w14:paraId="60EDF5B6" w14:textId="77777777" w:rsidR="00644EAA" w:rsidRPr="005E5B7A" w:rsidRDefault="00644EAA" w:rsidP="00644EAA">
            <w:pPr>
              <w:pStyle w:val="TableParagraph"/>
              <w:ind w:left="0"/>
              <w:rPr>
                <w:color w:val="000000" w:themeColor="text1"/>
                <w:sz w:val="24"/>
                <w:szCs w:val="24"/>
                <w:lang w:val="ru-RU"/>
              </w:rPr>
            </w:pPr>
            <w:r w:rsidRPr="005E5B7A">
              <w:rPr>
                <w:color w:val="000000" w:themeColor="text1"/>
                <w:sz w:val="24"/>
                <w:szCs w:val="24"/>
                <w:lang w:val="ru-RU"/>
              </w:rPr>
              <w:lastRenderedPageBreak/>
              <w:t>Специальность:</w:t>
            </w:r>
          </w:p>
          <w:p w14:paraId="23F84047" w14:textId="13CF84F9" w:rsidR="00644EAA" w:rsidRPr="005E5B7A" w:rsidRDefault="00644EAA" w:rsidP="00644EAA">
            <w:pPr>
              <w:pStyle w:val="TableParagraph"/>
              <w:ind w:left="0"/>
              <w:rPr>
                <w:color w:val="000000" w:themeColor="text1"/>
                <w:sz w:val="24"/>
                <w:szCs w:val="24"/>
                <w:lang w:val="ru-RU"/>
              </w:rPr>
            </w:pPr>
            <w:r w:rsidRPr="005E5B7A">
              <w:rPr>
                <w:color w:val="000000" w:themeColor="text1"/>
                <w:sz w:val="24"/>
                <w:szCs w:val="24"/>
                <w:lang w:val="ru-RU"/>
              </w:rPr>
              <w:t xml:space="preserve">7M071 Инженерия и </w:t>
            </w:r>
            <w:proofErr w:type="gramStart"/>
            <w:r w:rsidRPr="005E5B7A">
              <w:rPr>
                <w:color w:val="000000" w:themeColor="text1"/>
                <w:sz w:val="24"/>
                <w:szCs w:val="24"/>
                <w:lang w:val="ru-RU"/>
              </w:rPr>
              <w:t>ин</w:t>
            </w:r>
            <w:r w:rsidR="00712B97" w:rsidRPr="005E5B7A">
              <w:rPr>
                <w:color w:val="000000" w:themeColor="text1"/>
                <w:sz w:val="24"/>
                <w:szCs w:val="24"/>
                <w:lang w:val="ru-RU"/>
              </w:rPr>
              <w:t>-</w:t>
            </w:r>
            <w:proofErr w:type="spellStart"/>
            <w:r w:rsidRPr="005E5B7A">
              <w:rPr>
                <w:color w:val="000000" w:themeColor="text1"/>
                <w:sz w:val="24"/>
                <w:szCs w:val="24"/>
                <w:lang w:val="ru-RU"/>
              </w:rPr>
              <w:t>женерное</w:t>
            </w:r>
            <w:proofErr w:type="spellEnd"/>
            <w:proofErr w:type="gramEnd"/>
            <w:r w:rsidRPr="005E5B7A">
              <w:rPr>
                <w:color w:val="000000" w:themeColor="text1"/>
                <w:sz w:val="24"/>
                <w:szCs w:val="24"/>
                <w:lang w:val="ru-RU"/>
              </w:rPr>
              <w:t xml:space="preserve"> дело</w:t>
            </w:r>
          </w:p>
          <w:p w14:paraId="05C6B29F" w14:textId="4D71B783" w:rsidR="00644EAA" w:rsidRPr="005E5B7A" w:rsidRDefault="00644EAA" w:rsidP="00644EAA">
            <w:pPr>
              <w:pStyle w:val="TableParagraph"/>
              <w:ind w:left="0"/>
              <w:rPr>
                <w:color w:val="000000" w:themeColor="text1"/>
                <w:sz w:val="24"/>
                <w:szCs w:val="24"/>
                <w:lang w:val="ru-RU"/>
              </w:rPr>
            </w:pPr>
            <w:r w:rsidRPr="005E5B7A">
              <w:rPr>
                <w:color w:val="000000" w:themeColor="text1"/>
                <w:sz w:val="24"/>
                <w:szCs w:val="24"/>
                <w:lang w:val="ru-RU"/>
              </w:rPr>
              <w:t xml:space="preserve">7M072 Производственные и </w:t>
            </w:r>
            <w:proofErr w:type="spellStart"/>
            <w:proofErr w:type="gramStart"/>
            <w:r w:rsidRPr="005E5B7A">
              <w:rPr>
                <w:color w:val="000000" w:themeColor="text1"/>
                <w:sz w:val="24"/>
                <w:szCs w:val="24"/>
                <w:lang w:val="ru-RU"/>
              </w:rPr>
              <w:t>обрабаты</w:t>
            </w:r>
            <w:r w:rsidR="00712B97" w:rsidRPr="005E5B7A">
              <w:rPr>
                <w:color w:val="000000" w:themeColor="text1"/>
                <w:sz w:val="24"/>
                <w:szCs w:val="24"/>
                <w:lang w:val="ru-RU"/>
              </w:rPr>
              <w:t>-</w:t>
            </w:r>
            <w:r w:rsidRPr="005E5B7A">
              <w:rPr>
                <w:color w:val="000000" w:themeColor="text1"/>
                <w:sz w:val="24"/>
                <w:szCs w:val="24"/>
                <w:lang w:val="ru-RU"/>
              </w:rPr>
              <w:t>вающие</w:t>
            </w:r>
            <w:proofErr w:type="spellEnd"/>
            <w:proofErr w:type="gramEnd"/>
            <w:r w:rsidRPr="005E5B7A">
              <w:rPr>
                <w:color w:val="000000" w:themeColor="text1"/>
                <w:sz w:val="24"/>
                <w:szCs w:val="24"/>
                <w:lang w:val="ru-RU"/>
              </w:rPr>
              <w:t xml:space="preserve"> отрасли</w:t>
            </w:r>
          </w:p>
          <w:p w14:paraId="32BF3489" w14:textId="77777777" w:rsidR="00644EAA" w:rsidRPr="005E5B7A" w:rsidRDefault="00644EAA" w:rsidP="00644EAA">
            <w:pPr>
              <w:pStyle w:val="TableParagraph"/>
              <w:ind w:left="0"/>
              <w:rPr>
                <w:color w:val="000000" w:themeColor="text1"/>
                <w:sz w:val="24"/>
                <w:szCs w:val="24"/>
                <w:lang w:val="ru-RU"/>
              </w:rPr>
            </w:pPr>
            <w:r w:rsidRPr="005E5B7A">
              <w:rPr>
                <w:color w:val="000000" w:themeColor="text1"/>
                <w:sz w:val="24"/>
                <w:szCs w:val="24"/>
                <w:lang w:val="ru-RU"/>
              </w:rPr>
              <w:t>7M073 Архитектура и строительство</w:t>
            </w:r>
          </w:p>
          <w:p w14:paraId="6C4F3D24" w14:textId="77777777" w:rsidR="00644EAA" w:rsidRPr="005E5B7A" w:rsidRDefault="00644EAA" w:rsidP="00644EAA">
            <w:pPr>
              <w:pStyle w:val="TableParagraph"/>
              <w:ind w:left="0"/>
              <w:rPr>
                <w:color w:val="000000" w:themeColor="text1"/>
                <w:sz w:val="24"/>
                <w:szCs w:val="24"/>
                <w:lang w:val="ru-RU"/>
              </w:rPr>
            </w:pPr>
            <w:r w:rsidRPr="005E5B7A">
              <w:rPr>
                <w:color w:val="000000" w:themeColor="text1"/>
                <w:sz w:val="24"/>
                <w:szCs w:val="24"/>
                <w:lang w:val="ru-RU"/>
              </w:rPr>
              <w:t>7</w:t>
            </w:r>
            <w:r w:rsidRPr="005E5B7A">
              <w:rPr>
                <w:color w:val="000000" w:themeColor="text1"/>
                <w:sz w:val="24"/>
                <w:szCs w:val="24"/>
              </w:rPr>
              <w:t>M</w:t>
            </w:r>
            <w:r w:rsidRPr="005E5B7A">
              <w:rPr>
                <w:color w:val="000000" w:themeColor="text1"/>
                <w:sz w:val="24"/>
                <w:szCs w:val="24"/>
                <w:lang w:val="ru-RU"/>
              </w:rPr>
              <w:t xml:space="preserve">075 Стандартизация, сертификация и метрология (по отраслям) </w:t>
            </w:r>
          </w:p>
          <w:p w14:paraId="36E971F5" w14:textId="0E0CAC46" w:rsidR="00644EAA" w:rsidRPr="005E5B7A" w:rsidRDefault="00644EAA" w:rsidP="00644EAA">
            <w:pPr>
              <w:pStyle w:val="TableParagraph"/>
              <w:ind w:left="0"/>
              <w:rPr>
                <w:color w:val="000000" w:themeColor="text1"/>
                <w:sz w:val="24"/>
                <w:szCs w:val="24"/>
                <w:lang w:val="ru-RU"/>
              </w:rPr>
            </w:pPr>
            <w:r w:rsidRPr="005E5B7A">
              <w:rPr>
                <w:color w:val="000000" w:themeColor="text1"/>
                <w:sz w:val="24"/>
                <w:szCs w:val="24"/>
                <w:lang w:val="ru-RU"/>
              </w:rPr>
              <w:t>7</w:t>
            </w:r>
            <w:r w:rsidRPr="005E5B7A">
              <w:rPr>
                <w:color w:val="000000" w:themeColor="text1"/>
                <w:sz w:val="24"/>
                <w:szCs w:val="24"/>
              </w:rPr>
              <w:t>M</w:t>
            </w:r>
            <w:r w:rsidRPr="005E5B7A">
              <w:rPr>
                <w:color w:val="000000" w:themeColor="text1"/>
                <w:sz w:val="24"/>
                <w:szCs w:val="24"/>
                <w:lang w:val="ru-RU"/>
              </w:rPr>
              <w:t xml:space="preserve">07088 </w:t>
            </w:r>
            <w:proofErr w:type="spellStart"/>
            <w:proofErr w:type="gramStart"/>
            <w:r w:rsidRPr="005E5B7A">
              <w:rPr>
                <w:color w:val="000000" w:themeColor="text1"/>
                <w:sz w:val="24"/>
                <w:szCs w:val="24"/>
                <w:lang w:val="ru-RU"/>
              </w:rPr>
              <w:lastRenderedPageBreak/>
              <w:t>Междисципли</w:t>
            </w:r>
            <w:r w:rsidR="00712B97" w:rsidRPr="005E5B7A">
              <w:rPr>
                <w:color w:val="000000" w:themeColor="text1"/>
                <w:sz w:val="24"/>
                <w:szCs w:val="24"/>
                <w:lang w:val="ru-RU"/>
              </w:rPr>
              <w:t>-</w:t>
            </w:r>
            <w:r w:rsidRPr="005E5B7A">
              <w:rPr>
                <w:color w:val="000000" w:themeColor="text1"/>
                <w:sz w:val="24"/>
                <w:szCs w:val="24"/>
                <w:lang w:val="ru-RU"/>
              </w:rPr>
              <w:t>нарные</w:t>
            </w:r>
            <w:proofErr w:type="spellEnd"/>
            <w:proofErr w:type="gramEnd"/>
            <w:r w:rsidRPr="005E5B7A">
              <w:rPr>
                <w:color w:val="000000" w:themeColor="text1"/>
                <w:sz w:val="24"/>
                <w:szCs w:val="24"/>
                <w:lang w:val="ru-RU"/>
              </w:rPr>
              <w:t xml:space="preserve"> </w:t>
            </w:r>
            <w:proofErr w:type="spellStart"/>
            <w:r w:rsidRPr="005E5B7A">
              <w:rPr>
                <w:color w:val="000000" w:themeColor="text1"/>
                <w:sz w:val="24"/>
                <w:szCs w:val="24"/>
                <w:lang w:val="ru-RU"/>
              </w:rPr>
              <w:t>програм</w:t>
            </w:r>
            <w:proofErr w:type="spellEnd"/>
            <w:r w:rsidR="00712B97" w:rsidRPr="005E5B7A">
              <w:rPr>
                <w:color w:val="000000" w:themeColor="text1"/>
                <w:sz w:val="24"/>
                <w:szCs w:val="24"/>
                <w:lang w:val="ru-RU"/>
              </w:rPr>
              <w:t>-</w:t>
            </w:r>
            <w:r w:rsidRPr="005E5B7A">
              <w:rPr>
                <w:color w:val="000000" w:themeColor="text1"/>
                <w:sz w:val="24"/>
                <w:szCs w:val="24"/>
                <w:lang w:val="ru-RU"/>
              </w:rPr>
              <w:t>мы, связанные с инженерными, обрабатываю</w:t>
            </w:r>
            <w:r w:rsidR="00712B97" w:rsidRPr="005E5B7A">
              <w:rPr>
                <w:color w:val="000000" w:themeColor="text1"/>
                <w:sz w:val="24"/>
                <w:szCs w:val="24"/>
                <w:lang w:val="ru-RU"/>
              </w:rPr>
              <w:t>-</w:t>
            </w:r>
            <w:proofErr w:type="spellStart"/>
            <w:r w:rsidRPr="005E5B7A">
              <w:rPr>
                <w:color w:val="000000" w:themeColor="text1"/>
                <w:sz w:val="24"/>
                <w:szCs w:val="24"/>
                <w:lang w:val="ru-RU"/>
              </w:rPr>
              <w:t>щими</w:t>
            </w:r>
            <w:proofErr w:type="spellEnd"/>
            <w:r w:rsidRPr="005E5B7A">
              <w:rPr>
                <w:color w:val="000000" w:themeColor="text1"/>
                <w:sz w:val="24"/>
                <w:szCs w:val="24"/>
                <w:lang w:val="ru-RU"/>
              </w:rPr>
              <w:t xml:space="preserve"> строитель</w:t>
            </w:r>
            <w:r w:rsidR="00712B97" w:rsidRPr="005E5B7A">
              <w:rPr>
                <w:color w:val="000000" w:themeColor="text1"/>
                <w:sz w:val="24"/>
                <w:szCs w:val="24"/>
                <w:lang w:val="ru-RU"/>
              </w:rPr>
              <w:t>-</w:t>
            </w:r>
            <w:proofErr w:type="spellStart"/>
            <w:r w:rsidRPr="005E5B7A">
              <w:rPr>
                <w:color w:val="000000" w:themeColor="text1"/>
                <w:sz w:val="24"/>
                <w:szCs w:val="24"/>
                <w:lang w:val="ru-RU"/>
              </w:rPr>
              <w:t>ными</w:t>
            </w:r>
            <w:proofErr w:type="spellEnd"/>
            <w:r w:rsidRPr="005E5B7A">
              <w:rPr>
                <w:color w:val="000000" w:themeColor="text1"/>
                <w:sz w:val="24"/>
                <w:szCs w:val="24"/>
                <w:lang w:val="ru-RU"/>
              </w:rPr>
              <w:t xml:space="preserve"> отраслями</w:t>
            </w:r>
            <w:r w:rsidRPr="005E5B7A" w:rsidDel="009A7558">
              <w:rPr>
                <w:color w:val="000000" w:themeColor="text1"/>
                <w:sz w:val="24"/>
                <w:szCs w:val="24"/>
                <w:lang w:val="ru-RU"/>
              </w:rPr>
              <w:t xml:space="preserve"> </w:t>
            </w:r>
          </w:p>
          <w:p w14:paraId="34C5A2CA" w14:textId="77777777" w:rsidR="00644EAA" w:rsidRPr="005E5B7A" w:rsidRDefault="00644EAA" w:rsidP="00644EAA">
            <w:pPr>
              <w:pStyle w:val="TableParagraph"/>
              <w:ind w:left="0"/>
              <w:rPr>
                <w:color w:val="000000" w:themeColor="text1"/>
                <w:sz w:val="24"/>
                <w:szCs w:val="24"/>
                <w:lang w:val="ru-RU"/>
              </w:rPr>
            </w:pPr>
          </w:p>
        </w:tc>
        <w:tc>
          <w:tcPr>
            <w:tcW w:w="817" w:type="pct"/>
            <w:tcBorders>
              <w:top w:val="single" w:sz="4" w:space="0" w:color="auto"/>
              <w:left w:val="single" w:sz="4" w:space="0" w:color="auto"/>
              <w:bottom w:val="single" w:sz="4" w:space="0" w:color="auto"/>
              <w:right w:val="single" w:sz="4" w:space="0" w:color="auto"/>
            </w:tcBorders>
          </w:tcPr>
          <w:p w14:paraId="1D02F09C" w14:textId="0EE258AE" w:rsidR="00644EAA" w:rsidRPr="005E5B7A" w:rsidRDefault="00644EAA" w:rsidP="00644EAA">
            <w:pPr>
              <w:jc w:val="left"/>
              <w:rPr>
                <w:color w:val="000000" w:themeColor="text1"/>
                <w:sz w:val="24"/>
                <w:szCs w:val="24"/>
              </w:rPr>
            </w:pPr>
            <w:proofErr w:type="spellStart"/>
            <w:proofErr w:type="gramStart"/>
            <w:r w:rsidRPr="005E5B7A">
              <w:rPr>
                <w:color w:val="000000" w:themeColor="text1"/>
                <w:sz w:val="24"/>
                <w:szCs w:val="24"/>
              </w:rPr>
              <w:lastRenderedPageBreak/>
              <w:t>Квалифика</w:t>
            </w:r>
            <w:proofErr w:type="spellEnd"/>
            <w:r w:rsidR="00712B97" w:rsidRPr="005E5B7A">
              <w:rPr>
                <w:color w:val="000000" w:themeColor="text1"/>
                <w:sz w:val="24"/>
                <w:szCs w:val="24"/>
                <w:lang w:val="en-US"/>
              </w:rPr>
              <w:t>-</w:t>
            </w:r>
            <w:proofErr w:type="spellStart"/>
            <w:r w:rsidRPr="005E5B7A">
              <w:rPr>
                <w:color w:val="000000" w:themeColor="text1"/>
                <w:sz w:val="24"/>
                <w:szCs w:val="24"/>
              </w:rPr>
              <w:t>ция</w:t>
            </w:r>
            <w:proofErr w:type="spellEnd"/>
            <w:proofErr w:type="gramEnd"/>
            <w:r w:rsidRPr="005E5B7A">
              <w:rPr>
                <w:color w:val="000000" w:themeColor="text1"/>
                <w:sz w:val="24"/>
                <w:szCs w:val="24"/>
              </w:rPr>
              <w:t>:</w:t>
            </w:r>
          </w:p>
          <w:p w14:paraId="14D54041" w14:textId="77777777" w:rsidR="00644EAA" w:rsidRPr="005E5B7A" w:rsidRDefault="00644EAA" w:rsidP="00644EAA">
            <w:pPr>
              <w:jc w:val="left"/>
              <w:rPr>
                <w:color w:val="000000" w:themeColor="text1"/>
                <w:sz w:val="24"/>
                <w:szCs w:val="24"/>
              </w:rPr>
            </w:pPr>
          </w:p>
          <w:p w14:paraId="540EBE33" w14:textId="77777777" w:rsidR="00644EAA" w:rsidRPr="005E5B7A" w:rsidRDefault="00644EAA" w:rsidP="00644EAA">
            <w:pPr>
              <w:jc w:val="left"/>
              <w:rPr>
                <w:sz w:val="24"/>
                <w:szCs w:val="24"/>
              </w:rPr>
            </w:pPr>
            <w:r w:rsidRPr="005E5B7A">
              <w:rPr>
                <w:sz w:val="24"/>
                <w:szCs w:val="24"/>
              </w:rPr>
              <w:t>Магистр</w:t>
            </w:r>
          </w:p>
          <w:p w14:paraId="54A39A65" w14:textId="77777777" w:rsidR="00644EAA" w:rsidRPr="005E5B7A" w:rsidRDefault="00644EAA" w:rsidP="00644EAA">
            <w:pPr>
              <w:jc w:val="left"/>
              <w:rPr>
                <w:color w:val="000000" w:themeColor="text1"/>
                <w:sz w:val="24"/>
                <w:szCs w:val="24"/>
              </w:rPr>
            </w:pPr>
            <w:r w:rsidRPr="005E5B7A">
              <w:rPr>
                <w:color w:val="000000" w:themeColor="text1"/>
                <w:sz w:val="24"/>
                <w:szCs w:val="24"/>
              </w:rPr>
              <w:t>Инженер</w:t>
            </w:r>
          </w:p>
        </w:tc>
      </w:tr>
      <w:tr w:rsidR="00CA7D87" w:rsidRPr="005E5B7A" w14:paraId="4A6D4E9E" w14:textId="77777777" w:rsidTr="00CA7D87">
        <w:trPr>
          <w:trHeight w:val="20"/>
        </w:trPr>
        <w:tc>
          <w:tcPr>
            <w:tcW w:w="5000" w:type="pct"/>
            <w:gridSpan w:val="6"/>
            <w:tcBorders>
              <w:top w:val="single" w:sz="4" w:space="0" w:color="auto"/>
              <w:left w:val="single" w:sz="4" w:space="0" w:color="auto"/>
              <w:bottom w:val="single" w:sz="4" w:space="0" w:color="auto"/>
              <w:right w:val="single" w:sz="4" w:space="0" w:color="auto"/>
            </w:tcBorders>
          </w:tcPr>
          <w:p w14:paraId="0D2FCAFF" w14:textId="5294C8A8" w:rsidR="00CA7D87" w:rsidRPr="005E5B7A" w:rsidRDefault="00CA7D87" w:rsidP="00CA7D87">
            <w:pPr>
              <w:ind w:right="142"/>
              <w:jc w:val="center"/>
              <w:rPr>
                <w:b/>
                <w:sz w:val="24"/>
                <w:szCs w:val="24"/>
              </w:rPr>
            </w:pPr>
            <w:r w:rsidRPr="005E5B7A">
              <w:rPr>
                <w:b/>
                <w:sz w:val="24"/>
                <w:szCs w:val="24"/>
              </w:rPr>
              <w:t>Список НПА, технических регламентов и национальных стандартов, где устанавливаются требования к компетенциям и квалификациям специалистов по эксплуатации и применению объектов технического регулирования</w:t>
            </w:r>
          </w:p>
          <w:p w14:paraId="4331C27A" w14:textId="1C734521" w:rsidR="00CA7D87" w:rsidRPr="005E5B7A" w:rsidRDefault="00CA7D87" w:rsidP="007F4341">
            <w:pPr>
              <w:numPr>
                <w:ilvl w:val="0"/>
                <w:numId w:val="35"/>
              </w:numPr>
              <w:spacing w:after="160" w:line="256" w:lineRule="auto"/>
              <w:contextualSpacing/>
              <w:jc w:val="left"/>
              <w:rPr>
                <w:sz w:val="24"/>
                <w:szCs w:val="24"/>
              </w:rPr>
            </w:pPr>
            <w:r w:rsidRPr="005E5B7A">
              <w:rPr>
                <w:sz w:val="24"/>
                <w:szCs w:val="24"/>
              </w:rPr>
              <w:t>Закон Республики Казахстан от 5 июля 2008 года № 61-IV «Об аккредитации в области оценки соответствия»</w:t>
            </w:r>
          </w:p>
          <w:p w14:paraId="66FE9EEE" w14:textId="77777777" w:rsidR="00CA7D87" w:rsidRPr="005E5B7A" w:rsidRDefault="00CA7D87" w:rsidP="007F4341">
            <w:pPr>
              <w:numPr>
                <w:ilvl w:val="0"/>
                <w:numId w:val="35"/>
              </w:numPr>
              <w:spacing w:after="160" w:line="256" w:lineRule="auto"/>
              <w:contextualSpacing/>
              <w:jc w:val="left"/>
              <w:rPr>
                <w:sz w:val="24"/>
                <w:szCs w:val="24"/>
              </w:rPr>
            </w:pPr>
            <w:r w:rsidRPr="005E5B7A">
              <w:rPr>
                <w:sz w:val="24"/>
                <w:szCs w:val="24"/>
              </w:rPr>
              <w:t>Закон Республики Казахстан от 9 ноября 2004 года № 603 «О техническом регулировании»</w:t>
            </w:r>
          </w:p>
          <w:p w14:paraId="5123FDC8" w14:textId="77777777" w:rsidR="00CA7D87" w:rsidRPr="005E5B7A" w:rsidRDefault="00CA7D87" w:rsidP="007F4341">
            <w:pPr>
              <w:numPr>
                <w:ilvl w:val="0"/>
                <w:numId w:val="35"/>
              </w:numPr>
              <w:spacing w:after="160" w:line="256" w:lineRule="auto"/>
              <w:contextualSpacing/>
              <w:jc w:val="left"/>
              <w:rPr>
                <w:sz w:val="24"/>
                <w:szCs w:val="24"/>
              </w:rPr>
            </w:pPr>
            <w:r w:rsidRPr="005E5B7A">
              <w:rPr>
                <w:sz w:val="24"/>
                <w:szCs w:val="24"/>
              </w:rPr>
              <w:t>Закон Республики Казахстан от 8 декабря 2001 года № 266-II «О железнодорожном транспорте»</w:t>
            </w:r>
          </w:p>
          <w:p w14:paraId="6CCBBC04" w14:textId="77777777" w:rsidR="00CA7D87" w:rsidRPr="005E5B7A" w:rsidRDefault="00CA7D87" w:rsidP="007F4341">
            <w:pPr>
              <w:numPr>
                <w:ilvl w:val="0"/>
                <w:numId w:val="35"/>
              </w:numPr>
              <w:spacing w:after="160" w:line="256" w:lineRule="auto"/>
              <w:contextualSpacing/>
              <w:jc w:val="left"/>
              <w:rPr>
                <w:sz w:val="24"/>
                <w:szCs w:val="24"/>
              </w:rPr>
            </w:pPr>
            <w:r w:rsidRPr="005E5B7A">
              <w:rPr>
                <w:sz w:val="24"/>
                <w:szCs w:val="24"/>
              </w:rPr>
              <w:t>Приказ Министра индустрии и инфраструктурного развития Республики Казахстан от 3 июля 2019 года № 477 «Об утверждении Правил технической эксплуатации, обслуживания и ремонта искусственных сооружений»</w:t>
            </w:r>
          </w:p>
          <w:p w14:paraId="5EF8E7E7" w14:textId="77777777" w:rsidR="00CA7D87" w:rsidRPr="005E5B7A" w:rsidRDefault="00CA7D87" w:rsidP="007F4341">
            <w:pPr>
              <w:numPr>
                <w:ilvl w:val="0"/>
                <w:numId w:val="35"/>
              </w:numPr>
              <w:spacing w:after="160" w:line="256" w:lineRule="auto"/>
              <w:contextualSpacing/>
              <w:jc w:val="left"/>
              <w:rPr>
                <w:color w:val="000000" w:themeColor="text1"/>
                <w:sz w:val="24"/>
                <w:szCs w:val="24"/>
              </w:rPr>
            </w:pPr>
            <w:r w:rsidRPr="005E5B7A">
              <w:rPr>
                <w:color w:val="000000" w:themeColor="text1"/>
                <w:sz w:val="24"/>
                <w:szCs w:val="24"/>
              </w:rPr>
              <w:t>Приказ Министра по инвестициям и развитию Республики Казахстан от 12 октября 2018 года № 710 «Об утверждении правил подтверждения соответствия»</w:t>
            </w:r>
          </w:p>
          <w:p w14:paraId="0DE56BE7" w14:textId="77777777" w:rsidR="00CA7D87" w:rsidRPr="005E5B7A" w:rsidRDefault="00CA7D87" w:rsidP="007F4341">
            <w:pPr>
              <w:numPr>
                <w:ilvl w:val="0"/>
                <w:numId w:val="35"/>
              </w:numPr>
              <w:spacing w:after="160" w:line="256" w:lineRule="auto"/>
              <w:contextualSpacing/>
              <w:jc w:val="left"/>
              <w:rPr>
                <w:color w:val="000000" w:themeColor="text1"/>
                <w:sz w:val="24"/>
                <w:szCs w:val="24"/>
              </w:rPr>
            </w:pPr>
            <w:r w:rsidRPr="005E5B7A">
              <w:rPr>
                <w:color w:val="000000" w:themeColor="text1"/>
                <w:sz w:val="24"/>
                <w:szCs w:val="24"/>
              </w:rPr>
              <w:t xml:space="preserve">Приказ </w:t>
            </w:r>
            <w:proofErr w:type="spellStart"/>
            <w:r w:rsidRPr="005E5B7A">
              <w:rPr>
                <w:color w:val="000000" w:themeColor="text1"/>
                <w:sz w:val="24"/>
                <w:szCs w:val="24"/>
              </w:rPr>
              <w:t>и.о</w:t>
            </w:r>
            <w:proofErr w:type="spellEnd"/>
            <w:r w:rsidRPr="005E5B7A">
              <w:rPr>
                <w:color w:val="000000" w:themeColor="text1"/>
                <w:sz w:val="24"/>
                <w:szCs w:val="24"/>
              </w:rPr>
              <w:t>. Министра по инвестициям и развитию Республики Казахстан от 26 марта 2015 года № 331 «Об утверждении нормативных правовых актов по вопросам подтверждения соответствия» (Правил осуществления инспекционного контроля аккредитованным органом по подтверждению соответствия сертифицированной продукции, процессов требованиям, установленным техническими регламентами, Правил приостановления или отмены действия выданных сертификатов соответствия или действия регистрации деклараций о соответствии, Правила признания иностранных сертификатов соответствия, протоколов испытаний, знаков соответствия и иных документов в сфере подтверждения соответствия)</w:t>
            </w:r>
          </w:p>
          <w:p w14:paraId="35692E5F" w14:textId="77777777" w:rsidR="00CA7D87" w:rsidRPr="005E5B7A" w:rsidRDefault="00CA7D87" w:rsidP="007F4341">
            <w:pPr>
              <w:numPr>
                <w:ilvl w:val="0"/>
                <w:numId w:val="35"/>
              </w:numPr>
              <w:spacing w:after="160" w:line="256" w:lineRule="auto"/>
              <w:contextualSpacing/>
              <w:jc w:val="left"/>
              <w:rPr>
                <w:color w:val="000000" w:themeColor="text1"/>
                <w:sz w:val="24"/>
                <w:szCs w:val="24"/>
              </w:rPr>
            </w:pPr>
            <w:r w:rsidRPr="005E5B7A">
              <w:rPr>
                <w:color w:val="000000" w:themeColor="text1"/>
                <w:sz w:val="24"/>
                <w:szCs w:val="24"/>
              </w:rPr>
              <w:t xml:space="preserve">Приказ </w:t>
            </w:r>
            <w:proofErr w:type="spellStart"/>
            <w:r w:rsidRPr="005E5B7A">
              <w:rPr>
                <w:color w:val="000000" w:themeColor="text1"/>
                <w:sz w:val="24"/>
                <w:szCs w:val="24"/>
              </w:rPr>
              <w:t>и.о</w:t>
            </w:r>
            <w:proofErr w:type="spellEnd"/>
            <w:r w:rsidRPr="005E5B7A">
              <w:rPr>
                <w:color w:val="000000" w:themeColor="text1"/>
                <w:sz w:val="24"/>
                <w:szCs w:val="24"/>
              </w:rPr>
              <w:t>. Министра по инвестициям и развитию Республики Казахстан от 6 февраля 2015 года № 116 «О некоторых вопросах аттестации экспертов-аудиторов в области технического регулирования»</w:t>
            </w:r>
          </w:p>
          <w:p w14:paraId="1F24C7DB" w14:textId="77777777" w:rsidR="00CA7D87" w:rsidRPr="005E5B7A" w:rsidRDefault="00CA7D87" w:rsidP="007F4341">
            <w:pPr>
              <w:numPr>
                <w:ilvl w:val="0"/>
                <w:numId w:val="35"/>
              </w:numPr>
              <w:spacing w:after="160" w:line="256" w:lineRule="auto"/>
              <w:contextualSpacing/>
              <w:jc w:val="left"/>
              <w:rPr>
                <w:sz w:val="24"/>
                <w:szCs w:val="24"/>
              </w:rPr>
            </w:pPr>
            <w:r w:rsidRPr="005E5B7A">
              <w:rPr>
                <w:sz w:val="24"/>
                <w:szCs w:val="24"/>
              </w:rPr>
              <w:t xml:space="preserve">Приказ </w:t>
            </w:r>
            <w:proofErr w:type="spellStart"/>
            <w:r w:rsidRPr="005E5B7A">
              <w:rPr>
                <w:sz w:val="24"/>
                <w:szCs w:val="24"/>
              </w:rPr>
              <w:t>и.о</w:t>
            </w:r>
            <w:proofErr w:type="spellEnd"/>
            <w:r w:rsidRPr="005E5B7A">
              <w:rPr>
                <w:sz w:val="24"/>
                <w:szCs w:val="24"/>
              </w:rPr>
              <w:t>. Министра по инвестициям и развитию Республики Казахстан от 21 января 2015 года № 35 «Об утверждении Правил технической эксплуатации рельсовых транспортных средств»</w:t>
            </w:r>
          </w:p>
          <w:p w14:paraId="6113F220" w14:textId="77777777" w:rsidR="00CA7D87" w:rsidRPr="005E5B7A" w:rsidRDefault="00CA7D87" w:rsidP="007F4341">
            <w:pPr>
              <w:numPr>
                <w:ilvl w:val="0"/>
                <w:numId w:val="35"/>
              </w:numPr>
              <w:spacing w:after="160" w:line="256" w:lineRule="auto"/>
              <w:contextualSpacing/>
              <w:jc w:val="left"/>
              <w:rPr>
                <w:sz w:val="24"/>
                <w:szCs w:val="24"/>
              </w:rPr>
            </w:pPr>
            <w:r w:rsidRPr="005E5B7A">
              <w:rPr>
                <w:sz w:val="24"/>
                <w:szCs w:val="24"/>
              </w:rPr>
              <w:t xml:space="preserve">Приказ </w:t>
            </w:r>
            <w:proofErr w:type="spellStart"/>
            <w:r w:rsidRPr="005E5B7A">
              <w:rPr>
                <w:sz w:val="24"/>
                <w:szCs w:val="24"/>
              </w:rPr>
              <w:t>и.о</w:t>
            </w:r>
            <w:proofErr w:type="spellEnd"/>
            <w:r w:rsidRPr="005E5B7A">
              <w:rPr>
                <w:sz w:val="24"/>
                <w:szCs w:val="24"/>
              </w:rPr>
              <w:t xml:space="preserve">. Министра транспорта и коммуникаций Республики Казахстан от 12 мая 2011 года № 275 «Об утверждении Правил технической эксплуатации, обслуживания и ремонта железнодорожных путей» </w:t>
            </w:r>
          </w:p>
          <w:p w14:paraId="553CA019" w14:textId="77777777" w:rsidR="00CA7D87" w:rsidRPr="005E5B7A" w:rsidRDefault="00CA7D87" w:rsidP="007F4341">
            <w:pPr>
              <w:numPr>
                <w:ilvl w:val="0"/>
                <w:numId w:val="35"/>
              </w:numPr>
              <w:spacing w:after="160" w:line="256" w:lineRule="auto"/>
              <w:contextualSpacing/>
              <w:jc w:val="left"/>
              <w:rPr>
                <w:sz w:val="24"/>
                <w:szCs w:val="24"/>
              </w:rPr>
            </w:pPr>
            <w:r w:rsidRPr="005E5B7A">
              <w:rPr>
                <w:sz w:val="24"/>
                <w:szCs w:val="24"/>
              </w:rPr>
              <w:t>Приказ Министра транспорта и коммуникаций Республики Казахстан от 25 марта 2011 года № 168 «Об утверждении Правил технической эксплуатации, обслуживания и ремонта железнодорожных переездов»</w:t>
            </w:r>
          </w:p>
          <w:p w14:paraId="11D6BD32" w14:textId="77777777" w:rsidR="00CA7D87" w:rsidRPr="005E5B7A" w:rsidRDefault="00CA7D87" w:rsidP="007F4341">
            <w:pPr>
              <w:numPr>
                <w:ilvl w:val="0"/>
                <w:numId w:val="35"/>
              </w:numPr>
              <w:spacing w:after="160" w:line="256" w:lineRule="auto"/>
              <w:contextualSpacing/>
              <w:jc w:val="left"/>
              <w:rPr>
                <w:sz w:val="24"/>
                <w:szCs w:val="24"/>
              </w:rPr>
            </w:pPr>
            <w:r w:rsidRPr="005E5B7A">
              <w:rPr>
                <w:sz w:val="24"/>
                <w:szCs w:val="24"/>
              </w:rPr>
              <w:t>Приказ Министра транспорта и коммуникаций Республики Казахстан от 2 февраля 2011 года № 42 «Об утверждении Правил классификации железнодорожных путей»</w:t>
            </w:r>
          </w:p>
          <w:p w14:paraId="7624E008" w14:textId="77777777" w:rsidR="00CA7D87" w:rsidRPr="005E5B7A" w:rsidRDefault="00CA7D87" w:rsidP="007F4341">
            <w:pPr>
              <w:numPr>
                <w:ilvl w:val="0"/>
                <w:numId w:val="35"/>
              </w:numPr>
              <w:spacing w:after="160" w:line="256" w:lineRule="auto"/>
              <w:contextualSpacing/>
              <w:jc w:val="left"/>
              <w:rPr>
                <w:sz w:val="24"/>
                <w:szCs w:val="24"/>
              </w:rPr>
            </w:pPr>
            <w:r w:rsidRPr="005E5B7A">
              <w:rPr>
                <w:sz w:val="24"/>
                <w:szCs w:val="24"/>
              </w:rPr>
              <w:t>ТР ТС 003/2011 «О безопасности инфраструктуры железнодорожного транспорта»</w:t>
            </w:r>
          </w:p>
          <w:p w14:paraId="7FB38DEF" w14:textId="77777777" w:rsidR="00CA7D87" w:rsidRPr="005E5B7A" w:rsidRDefault="00CA7D87" w:rsidP="007F4341">
            <w:pPr>
              <w:numPr>
                <w:ilvl w:val="0"/>
                <w:numId w:val="35"/>
              </w:numPr>
              <w:spacing w:after="160" w:line="256" w:lineRule="auto"/>
              <w:contextualSpacing/>
              <w:jc w:val="left"/>
              <w:rPr>
                <w:sz w:val="24"/>
                <w:szCs w:val="24"/>
              </w:rPr>
            </w:pPr>
            <w:r w:rsidRPr="005E5B7A">
              <w:rPr>
                <w:sz w:val="24"/>
                <w:szCs w:val="24"/>
              </w:rPr>
              <w:t>ТР ТС 002/2011 «О безопасности высокоскоростного железнодорожного транспорта»</w:t>
            </w:r>
          </w:p>
          <w:p w14:paraId="265913EB" w14:textId="77777777" w:rsidR="00CA7D87" w:rsidRPr="005E5B7A" w:rsidRDefault="00CA7D87" w:rsidP="007F4341">
            <w:pPr>
              <w:numPr>
                <w:ilvl w:val="0"/>
                <w:numId w:val="35"/>
              </w:numPr>
              <w:spacing w:after="160" w:line="256" w:lineRule="auto"/>
              <w:contextualSpacing/>
              <w:jc w:val="left"/>
              <w:rPr>
                <w:sz w:val="24"/>
                <w:szCs w:val="24"/>
              </w:rPr>
            </w:pPr>
            <w:r w:rsidRPr="005E5B7A">
              <w:rPr>
                <w:sz w:val="24"/>
                <w:szCs w:val="24"/>
              </w:rPr>
              <w:lastRenderedPageBreak/>
              <w:t>ГОСТ ISO/IEC 17025-2019 «Общие требования к компетентности испытательных и калибровочных лабораторий»</w:t>
            </w:r>
          </w:p>
          <w:p w14:paraId="425DEF38" w14:textId="6CB59FAA" w:rsidR="00CA7D87" w:rsidRPr="005E5B7A" w:rsidRDefault="00CA7D87" w:rsidP="007F4341">
            <w:pPr>
              <w:numPr>
                <w:ilvl w:val="0"/>
                <w:numId w:val="35"/>
              </w:numPr>
              <w:spacing w:after="160" w:line="256" w:lineRule="auto"/>
              <w:contextualSpacing/>
              <w:jc w:val="left"/>
              <w:rPr>
                <w:sz w:val="24"/>
                <w:szCs w:val="24"/>
              </w:rPr>
            </w:pPr>
            <w:r w:rsidRPr="005E5B7A">
              <w:rPr>
                <w:sz w:val="24"/>
                <w:szCs w:val="24"/>
              </w:rPr>
              <w:t>ГОСТ ISO/IEC 17065-2013 «Требования к органам по сертификации продукции, процессов и услуг»</w:t>
            </w:r>
          </w:p>
          <w:p w14:paraId="0C21DC4E" w14:textId="77777777" w:rsidR="00CA7D87" w:rsidRPr="005E5B7A" w:rsidRDefault="00CA7D87" w:rsidP="007F4341">
            <w:pPr>
              <w:pStyle w:val="a4"/>
              <w:numPr>
                <w:ilvl w:val="0"/>
                <w:numId w:val="35"/>
              </w:numPr>
              <w:rPr>
                <w:sz w:val="24"/>
                <w:szCs w:val="24"/>
              </w:rPr>
            </w:pPr>
            <w:r w:rsidRPr="005E5B7A">
              <w:rPr>
                <w:sz w:val="24"/>
                <w:szCs w:val="24"/>
              </w:rPr>
              <w:t>ГОСТ 16504-81 «Система государственных испытаний продукции. Испытания и контроль качества продукции. Основные термины и определения»</w:t>
            </w:r>
          </w:p>
          <w:p w14:paraId="6B417D35" w14:textId="77777777" w:rsidR="00CA7D87" w:rsidRPr="005E5B7A" w:rsidRDefault="00CA7D87" w:rsidP="00644EAA">
            <w:pPr>
              <w:jc w:val="left"/>
              <w:rPr>
                <w:color w:val="000000" w:themeColor="text1"/>
                <w:sz w:val="24"/>
                <w:szCs w:val="24"/>
              </w:rPr>
            </w:pPr>
          </w:p>
        </w:tc>
      </w:tr>
      <w:tr w:rsidR="003F6DEB" w:rsidRPr="005E5B7A" w14:paraId="21EFA66E" w14:textId="77777777" w:rsidTr="00712B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Ex>
        <w:trPr>
          <w:trHeight w:val="619"/>
        </w:trPr>
        <w:tc>
          <w:tcPr>
            <w:tcW w:w="5000" w:type="pct"/>
            <w:gridSpan w:val="6"/>
            <w:tcBorders>
              <w:top w:val="single" w:sz="4" w:space="0" w:color="000000"/>
              <w:left w:val="single" w:sz="4" w:space="0" w:color="000000"/>
              <w:bottom w:val="single" w:sz="4" w:space="0" w:color="000000"/>
              <w:right w:val="single" w:sz="4" w:space="0" w:color="000000"/>
            </w:tcBorders>
            <w:vAlign w:val="center"/>
            <w:hideMark/>
          </w:tcPr>
          <w:p w14:paraId="5323DD5A" w14:textId="77777777" w:rsidR="003F6DEB" w:rsidRPr="005E5B7A" w:rsidRDefault="003F6DEB" w:rsidP="00285349">
            <w:pPr>
              <w:spacing w:line="276" w:lineRule="auto"/>
              <w:jc w:val="center"/>
              <w:rPr>
                <w:rFonts w:eastAsiaTheme="minorEastAsia"/>
                <w:b/>
                <w:sz w:val="24"/>
                <w:szCs w:val="24"/>
              </w:rPr>
            </w:pPr>
            <w:r w:rsidRPr="005E5B7A">
              <w:rPr>
                <w:b/>
                <w:sz w:val="24"/>
                <w:szCs w:val="24"/>
              </w:rPr>
              <w:lastRenderedPageBreak/>
              <w:t>3. Технические данные Профессионального стандарта</w:t>
            </w:r>
          </w:p>
        </w:tc>
      </w:tr>
      <w:tr w:rsidR="00F42C99" w:rsidRPr="005E5B7A" w14:paraId="428DC2E2" w14:textId="77777777" w:rsidTr="00F92F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Ex>
        <w:trPr>
          <w:trHeight w:hRule="exact" w:val="2686"/>
        </w:trPr>
        <w:tc>
          <w:tcPr>
            <w:tcW w:w="1581" w:type="pct"/>
            <w:gridSpan w:val="2"/>
            <w:tcBorders>
              <w:top w:val="single" w:sz="4" w:space="0" w:color="000000"/>
              <w:left w:val="single" w:sz="4" w:space="0" w:color="000000"/>
              <w:bottom w:val="single" w:sz="4" w:space="0" w:color="000000"/>
              <w:right w:val="single" w:sz="4" w:space="0" w:color="000000"/>
            </w:tcBorders>
            <w:hideMark/>
          </w:tcPr>
          <w:p w14:paraId="01D0908C" w14:textId="77777777" w:rsidR="00F42C99" w:rsidRPr="005E5B7A" w:rsidRDefault="00F42C99" w:rsidP="00285349">
            <w:pPr>
              <w:spacing w:line="276" w:lineRule="auto"/>
              <w:jc w:val="left"/>
              <w:rPr>
                <w:sz w:val="24"/>
                <w:szCs w:val="24"/>
              </w:rPr>
            </w:pPr>
            <w:r w:rsidRPr="005E5B7A">
              <w:rPr>
                <w:sz w:val="24"/>
                <w:szCs w:val="24"/>
              </w:rPr>
              <w:t>Рабочая группа</w:t>
            </w:r>
          </w:p>
        </w:tc>
        <w:tc>
          <w:tcPr>
            <w:tcW w:w="3419" w:type="pct"/>
            <w:gridSpan w:val="4"/>
            <w:tcBorders>
              <w:top w:val="single" w:sz="4" w:space="0" w:color="000000"/>
              <w:left w:val="single" w:sz="4" w:space="0" w:color="000000"/>
              <w:bottom w:val="single" w:sz="4" w:space="0" w:color="000000"/>
              <w:right w:val="single" w:sz="4" w:space="0" w:color="000000"/>
            </w:tcBorders>
          </w:tcPr>
          <w:p w14:paraId="39460262" w14:textId="77777777" w:rsidR="00F42C99" w:rsidRPr="005E5B7A" w:rsidRDefault="00F42C99" w:rsidP="00285349">
            <w:pPr>
              <w:jc w:val="left"/>
              <w:rPr>
                <w:color w:val="000000" w:themeColor="text1"/>
                <w:sz w:val="24"/>
                <w:szCs w:val="24"/>
              </w:rPr>
            </w:pPr>
            <w:r w:rsidRPr="005E5B7A">
              <w:rPr>
                <w:color w:val="000000" w:themeColor="text1"/>
                <w:sz w:val="24"/>
                <w:szCs w:val="24"/>
              </w:rPr>
              <w:t>ТОО «</w:t>
            </w:r>
            <w:proofErr w:type="spellStart"/>
            <w:r w:rsidRPr="005E5B7A">
              <w:rPr>
                <w:color w:val="000000" w:themeColor="text1"/>
                <w:sz w:val="24"/>
                <w:szCs w:val="24"/>
              </w:rPr>
              <w:t>Аттестационно</w:t>
            </w:r>
            <w:proofErr w:type="spellEnd"/>
            <w:r w:rsidRPr="005E5B7A">
              <w:rPr>
                <w:color w:val="000000" w:themeColor="text1"/>
                <w:sz w:val="24"/>
                <w:szCs w:val="24"/>
              </w:rPr>
              <w:t>-методический центр»</w:t>
            </w:r>
          </w:p>
          <w:p w14:paraId="4DD633EF" w14:textId="77777777" w:rsidR="00F42C99" w:rsidRPr="005E5B7A" w:rsidRDefault="00F42C99" w:rsidP="00285349">
            <w:pPr>
              <w:jc w:val="left"/>
              <w:rPr>
                <w:color w:val="000000" w:themeColor="text1"/>
                <w:sz w:val="24"/>
                <w:szCs w:val="24"/>
              </w:rPr>
            </w:pPr>
            <w:proofErr w:type="spellStart"/>
            <w:r w:rsidRPr="005E5B7A">
              <w:rPr>
                <w:color w:val="000000" w:themeColor="text1"/>
                <w:sz w:val="24"/>
                <w:szCs w:val="24"/>
              </w:rPr>
              <w:t>Михалченко</w:t>
            </w:r>
            <w:proofErr w:type="spellEnd"/>
            <w:r w:rsidRPr="005E5B7A">
              <w:rPr>
                <w:color w:val="000000" w:themeColor="text1"/>
                <w:sz w:val="24"/>
                <w:szCs w:val="24"/>
              </w:rPr>
              <w:t xml:space="preserve"> В.Н. к.т.н. mikhalchenko.kz@gmail.com</w:t>
            </w:r>
          </w:p>
          <w:p w14:paraId="2D93297F" w14:textId="77777777" w:rsidR="00F42C99" w:rsidRPr="005E5B7A" w:rsidRDefault="00F42C99" w:rsidP="00285349">
            <w:pPr>
              <w:jc w:val="left"/>
              <w:rPr>
                <w:color w:val="000000" w:themeColor="text1"/>
                <w:sz w:val="24"/>
                <w:szCs w:val="24"/>
              </w:rPr>
            </w:pPr>
            <w:r w:rsidRPr="005E5B7A">
              <w:rPr>
                <w:color w:val="000000" w:themeColor="text1"/>
                <w:sz w:val="24"/>
                <w:szCs w:val="24"/>
              </w:rPr>
              <w:t>ТК 76 «Неразрушающий контроль, техническая диагностика и мониторинг состояния»</w:t>
            </w:r>
          </w:p>
          <w:p w14:paraId="01ABC688" w14:textId="10DB6FC2" w:rsidR="00F42C99" w:rsidRPr="005E5B7A" w:rsidRDefault="00F42C99" w:rsidP="00285349">
            <w:pPr>
              <w:jc w:val="left"/>
              <w:rPr>
                <w:rStyle w:val="af0"/>
                <w:sz w:val="24"/>
                <w:szCs w:val="24"/>
              </w:rPr>
            </w:pPr>
            <w:proofErr w:type="spellStart"/>
            <w:r w:rsidRPr="005E5B7A">
              <w:rPr>
                <w:color w:val="000000" w:themeColor="text1"/>
                <w:sz w:val="24"/>
                <w:szCs w:val="24"/>
              </w:rPr>
              <w:t>Тиванова</w:t>
            </w:r>
            <w:proofErr w:type="spellEnd"/>
            <w:r w:rsidRPr="005E5B7A">
              <w:rPr>
                <w:color w:val="000000" w:themeColor="text1"/>
                <w:sz w:val="24"/>
                <w:szCs w:val="24"/>
              </w:rPr>
              <w:t xml:space="preserve"> О.В. кандидат физ.-мат. наук, специалист NDT III-</w:t>
            </w:r>
            <w:proofErr w:type="spellStart"/>
            <w:r w:rsidRPr="005E5B7A">
              <w:rPr>
                <w:color w:val="000000" w:themeColor="text1"/>
                <w:sz w:val="24"/>
                <w:szCs w:val="24"/>
              </w:rPr>
              <w:t>го</w:t>
            </w:r>
            <w:proofErr w:type="spellEnd"/>
            <w:r w:rsidRPr="005E5B7A">
              <w:rPr>
                <w:color w:val="000000" w:themeColor="text1"/>
                <w:sz w:val="24"/>
                <w:szCs w:val="24"/>
              </w:rPr>
              <w:t xml:space="preserve"> уровня, эксперт-аудитор, </w:t>
            </w:r>
            <w:hyperlink r:id="rId7" w:history="1">
              <w:r w:rsidR="00BC7BE8" w:rsidRPr="005E5B7A">
                <w:rPr>
                  <w:rStyle w:val="af0"/>
                  <w:sz w:val="24"/>
                  <w:szCs w:val="24"/>
                </w:rPr>
                <w:t>standart_kz18@mail.ru</w:t>
              </w:r>
            </w:hyperlink>
          </w:p>
          <w:p w14:paraId="7D6D0895" w14:textId="77777777" w:rsidR="00F92F89" w:rsidRPr="005E5B7A" w:rsidRDefault="00F92F89" w:rsidP="00F92F89">
            <w:pPr>
              <w:jc w:val="left"/>
              <w:rPr>
                <w:color w:val="000000" w:themeColor="text1"/>
                <w:sz w:val="24"/>
                <w:szCs w:val="24"/>
              </w:rPr>
            </w:pPr>
            <w:r w:rsidRPr="005E5B7A">
              <w:rPr>
                <w:color w:val="000000" w:themeColor="text1"/>
                <w:sz w:val="24"/>
                <w:szCs w:val="24"/>
              </w:rPr>
              <w:t>ОЮЛ «Ассоциация Научно-Исследовательских и Проектных Организаций»</w:t>
            </w:r>
          </w:p>
          <w:p w14:paraId="363FA445" w14:textId="0EB5684C" w:rsidR="00AC5BD0" w:rsidRPr="005E5B7A" w:rsidRDefault="00F92F89" w:rsidP="00F92F89">
            <w:pPr>
              <w:jc w:val="left"/>
              <w:rPr>
                <w:color w:val="000000" w:themeColor="text1"/>
                <w:sz w:val="24"/>
                <w:szCs w:val="24"/>
              </w:rPr>
            </w:pPr>
            <w:proofErr w:type="spellStart"/>
            <w:r w:rsidRPr="005E5B7A">
              <w:rPr>
                <w:color w:val="000000" w:themeColor="text1"/>
                <w:sz w:val="24"/>
                <w:szCs w:val="24"/>
              </w:rPr>
              <w:t>Бекмагамбетова</w:t>
            </w:r>
            <w:proofErr w:type="spellEnd"/>
            <w:r w:rsidRPr="005E5B7A">
              <w:rPr>
                <w:color w:val="000000" w:themeColor="text1"/>
                <w:sz w:val="24"/>
                <w:szCs w:val="24"/>
              </w:rPr>
              <w:t xml:space="preserve"> Г.М. </w:t>
            </w:r>
            <w:hyperlink r:id="rId8" w:history="1">
              <w:r w:rsidRPr="005E5B7A">
                <w:rPr>
                  <w:rStyle w:val="af0"/>
                  <w:sz w:val="24"/>
                  <w:szCs w:val="24"/>
                </w:rPr>
                <w:t>gulnarabek2013@gmail.com</w:t>
              </w:r>
            </w:hyperlink>
          </w:p>
        </w:tc>
      </w:tr>
      <w:tr w:rsidR="00F42C99" w:rsidRPr="005E5B7A" w14:paraId="40ADAF83" w14:textId="77777777" w:rsidTr="006321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Ex>
        <w:trPr>
          <w:trHeight w:hRule="exact" w:val="1549"/>
        </w:trPr>
        <w:tc>
          <w:tcPr>
            <w:tcW w:w="1581" w:type="pct"/>
            <w:gridSpan w:val="2"/>
            <w:tcBorders>
              <w:top w:val="single" w:sz="4" w:space="0" w:color="000000"/>
              <w:left w:val="single" w:sz="4" w:space="0" w:color="000000"/>
              <w:bottom w:val="single" w:sz="4" w:space="0" w:color="000000"/>
              <w:right w:val="single" w:sz="4" w:space="0" w:color="000000"/>
            </w:tcBorders>
            <w:hideMark/>
          </w:tcPr>
          <w:p w14:paraId="537A2D72" w14:textId="77777777" w:rsidR="00F42C99" w:rsidRPr="005E5B7A" w:rsidRDefault="00F42C99" w:rsidP="00285349">
            <w:pPr>
              <w:spacing w:line="259" w:lineRule="auto"/>
              <w:jc w:val="left"/>
              <w:rPr>
                <w:sz w:val="24"/>
                <w:szCs w:val="24"/>
              </w:rPr>
            </w:pPr>
            <w:r w:rsidRPr="005E5B7A">
              <w:rPr>
                <w:sz w:val="24"/>
                <w:szCs w:val="24"/>
              </w:rPr>
              <w:t>Экспертиза представлена</w:t>
            </w:r>
          </w:p>
          <w:p w14:paraId="112E43FC" w14:textId="77777777" w:rsidR="00F42C99" w:rsidRPr="005E5B7A" w:rsidRDefault="00F42C99" w:rsidP="00285349">
            <w:pPr>
              <w:spacing w:line="276" w:lineRule="auto"/>
              <w:jc w:val="left"/>
              <w:rPr>
                <w:sz w:val="24"/>
                <w:szCs w:val="24"/>
              </w:rPr>
            </w:pPr>
            <w:r w:rsidRPr="005E5B7A" w:rsidDel="002A16D7">
              <w:rPr>
                <w:sz w:val="24"/>
                <w:szCs w:val="24"/>
              </w:rPr>
              <w:t xml:space="preserve"> </w:t>
            </w:r>
          </w:p>
        </w:tc>
        <w:tc>
          <w:tcPr>
            <w:tcW w:w="3419" w:type="pct"/>
            <w:gridSpan w:val="4"/>
            <w:tcBorders>
              <w:top w:val="single" w:sz="4" w:space="0" w:color="000000"/>
              <w:left w:val="single" w:sz="4" w:space="0" w:color="000000"/>
              <w:bottom w:val="single" w:sz="4" w:space="0" w:color="000000"/>
              <w:right w:val="single" w:sz="4" w:space="0" w:color="000000"/>
            </w:tcBorders>
          </w:tcPr>
          <w:p w14:paraId="36F2DEA8" w14:textId="61C81C61" w:rsidR="00F42C99" w:rsidRPr="005E5B7A" w:rsidRDefault="00F42C99" w:rsidP="00285349">
            <w:pPr>
              <w:spacing w:line="276" w:lineRule="auto"/>
              <w:jc w:val="left"/>
              <w:rPr>
                <w:sz w:val="24"/>
                <w:szCs w:val="24"/>
              </w:rPr>
            </w:pPr>
            <w:r w:rsidRPr="005E5B7A">
              <w:rPr>
                <w:sz w:val="24"/>
                <w:szCs w:val="24"/>
              </w:rPr>
              <w:t>СРО ОЮЛ КАЗАХСТАНСКИЙ РЕГИСТР</w:t>
            </w:r>
          </w:p>
          <w:p w14:paraId="1E54B125" w14:textId="25AEE674" w:rsidR="00F42C99" w:rsidRPr="005E5B7A" w:rsidRDefault="00F42C99" w:rsidP="00285349">
            <w:pPr>
              <w:spacing w:line="276" w:lineRule="auto"/>
              <w:jc w:val="left"/>
              <w:rPr>
                <w:sz w:val="24"/>
                <w:szCs w:val="24"/>
              </w:rPr>
            </w:pPr>
            <w:proofErr w:type="spellStart"/>
            <w:r w:rsidRPr="005E5B7A">
              <w:rPr>
                <w:sz w:val="24"/>
                <w:szCs w:val="24"/>
              </w:rPr>
              <w:t>Заитова</w:t>
            </w:r>
            <w:proofErr w:type="spellEnd"/>
            <w:r w:rsidRPr="005E5B7A">
              <w:rPr>
                <w:sz w:val="24"/>
                <w:szCs w:val="24"/>
              </w:rPr>
              <w:t xml:space="preserve"> С.А. </w:t>
            </w:r>
            <w:hyperlink r:id="rId9" w:history="1">
              <w:r w:rsidR="00F92F89" w:rsidRPr="005E5B7A">
                <w:rPr>
                  <w:rStyle w:val="af0"/>
                  <w:sz w:val="24"/>
                  <w:szCs w:val="24"/>
                  <w:lang w:val="en-US"/>
                </w:rPr>
                <w:t>ork</w:t>
              </w:r>
              <w:r w:rsidR="00F92F89" w:rsidRPr="005E5B7A">
                <w:rPr>
                  <w:rStyle w:val="af0"/>
                  <w:sz w:val="24"/>
                  <w:szCs w:val="24"/>
                </w:rPr>
                <w:t>_p</w:t>
              </w:r>
              <w:r w:rsidR="00F92F89" w:rsidRPr="005E5B7A">
                <w:rPr>
                  <w:rStyle w:val="af0"/>
                  <w:sz w:val="24"/>
                  <w:szCs w:val="24"/>
                  <w:lang w:val="en-US"/>
                </w:rPr>
                <w:t>s</w:t>
              </w:r>
              <w:r w:rsidR="00F92F89" w:rsidRPr="005E5B7A">
                <w:rPr>
                  <w:rStyle w:val="af0"/>
                  <w:sz w:val="24"/>
                  <w:szCs w:val="24"/>
                </w:rPr>
                <w:t>@</w:t>
              </w:r>
              <w:r w:rsidR="00F92F89" w:rsidRPr="005E5B7A">
                <w:rPr>
                  <w:rStyle w:val="af0"/>
                  <w:sz w:val="24"/>
                  <w:szCs w:val="24"/>
                  <w:lang w:val="en-US"/>
                </w:rPr>
                <w:t>kazregister</w:t>
              </w:r>
              <w:r w:rsidR="00F92F89" w:rsidRPr="005E5B7A">
                <w:rPr>
                  <w:rStyle w:val="af0"/>
                  <w:sz w:val="24"/>
                  <w:szCs w:val="24"/>
                </w:rPr>
                <w:t>.</w:t>
              </w:r>
              <w:proofErr w:type="spellStart"/>
              <w:r w:rsidR="00F92F89" w:rsidRPr="005E5B7A">
                <w:rPr>
                  <w:rStyle w:val="af0"/>
                  <w:sz w:val="24"/>
                  <w:szCs w:val="24"/>
                  <w:lang w:val="en-US"/>
                </w:rPr>
                <w:t>kz</w:t>
              </w:r>
              <w:proofErr w:type="spellEnd"/>
            </w:hyperlink>
          </w:p>
          <w:p w14:paraId="3D1EF116" w14:textId="399D72B2" w:rsidR="00F92F89" w:rsidRPr="005E5B7A" w:rsidRDefault="00F92F89" w:rsidP="00F92F89">
            <w:pPr>
              <w:jc w:val="left"/>
              <w:rPr>
                <w:sz w:val="24"/>
                <w:szCs w:val="24"/>
              </w:rPr>
            </w:pPr>
            <w:r w:rsidRPr="005E5B7A">
              <w:rPr>
                <w:sz w:val="24"/>
                <w:szCs w:val="24"/>
              </w:rPr>
              <w:t>СРО ОЮЛ «Союз машиностроителей Казахстана»</w:t>
            </w:r>
          </w:p>
          <w:p w14:paraId="6713BE71" w14:textId="77777777" w:rsidR="00F92F89" w:rsidRPr="005E5B7A" w:rsidRDefault="00F92F89" w:rsidP="00F92F89">
            <w:pPr>
              <w:jc w:val="left"/>
              <w:rPr>
                <w:sz w:val="24"/>
                <w:szCs w:val="24"/>
              </w:rPr>
            </w:pPr>
            <w:proofErr w:type="spellStart"/>
            <w:r w:rsidRPr="005E5B7A">
              <w:rPr>
                <w:sz w:val="24"/>
                <w:szCs w:val="24"/>
              </w:rPr>
              <w:t>Алипбаева</w:t>
            </w:r>
            <w:proofErr w:type="spellEnd"/>
            <w:r w:rsidRPr="005E5B7A">
              <w:rPr>
                <w:sz w:val="24"/>
                <w:szCs w:val="24"/>
              </w:rPr>
              <w:t xml:space="preserve"> Н.С. </w:t>
            </w:r>
            <w:hyperlink r:id="rId10" w:history="1">
              <w:r w:rsidRPr="005E5B7A">
                <w:rPr>
                  <w:rStyle w:val="af0"/>
                  <w:sz w:val="24"/>
                  <w:szCs w:val="24"/>
                </w:rPr>
                <w:t>naz.alip@gmail.com</w:t>
              </w:r>
            </w:hyperlink>
          </w:p>
          <w:p w14:paraId="1B95FC75" w14:textId="77777777" w:rsidR="00F92F89" w:rsidRPr="005E5B7A" w:rsidRDefault="00F92F89" w:rsidP="00285349">
            <w:pPr>
              <w:spacing w:line="276" w:lineRule="auto"/>
              <w:jc w:val="left"/>
              <w:rPr>
                <w:sz w:val="24"/>
                <w:szCs w:val="24"/>
              </w:rPr>
            </w:pPr>
          </w:p>
          <w:p w14:paraId="0CFF7EBC" w14:textId="2881A674" w:rsidR="00F42C99" w:rsidRPr="005E5B7A" w:rsidRDefault="00F42C99" w:rsidP="00285349">
            <w:pPr>
              <w:spacing w:line="276" w:lineRule="auto"/>
              <w:jc w:val="left"/>
              <w:rPr>
                <w:sz w:val="24"/>
                <w:szCs w:val="24"/>
              </w:rPr>
            </w:pPr>
            <w:r w:rsidRPr="005E5B7A">
              <w:rPr>
                <w:sz w:val="24"/>
                <w:szCs w:val="24"/>
              </w:rPr>
              <w:t xml:space="preserve"> </w:t>
            </w:r>
          </w:p>
        </w:tc>
      </w:tr>
      <w:tr w:rsidR="00F42C99" w:rsidRPr="005E5B7A" w14:paraId="5538AD51" w14:textId="77777777" w:rsidTr="00AA5A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Ex>
        <w:trPr>
          <w:trHeight w:hRule="exact" w:val="673"/>
        </w:trPr>
        <w:tc>
          <w:tcPr>
            <w:tcW w:w="1581" w:type="pct"/>
            <w:gridSpan w:val="2"/>
            <w:tcBorders>
              <w:top w:val="single" w:sz="4" w:space="0" w:color="000000"/>
              <w:left w:val="single" w:sz="4" w:space="0" w:color="000000"/>
              <w:bottom w:val="single" w:sz="4" w:space="0" w:color="000000"/>
              <w:right w:val="single" w:sz="4" w:space="0" w:color="000000"/>
            </w:tcBorders>
          </w:tcPr>
          <w:p w14:paraId="62331DCA" w14:textId="77777777" w:rsidR="00F42C99" w:rsidRPr="005E5B7A" w:rsidRDefault="00F42C99" w:rsidP="00285349">
            <w:pPr>
              <w:spacing w:line="259" w:lineRule="auto"/>
              <w:jc w:val="left"/>
              <w:rPr>
                <w:sz w:val="24"/>
                <w:szCs w:val="24"/>
              </w:rPr>
            </w:pPr>
            <w:r w:rsidRPr="005E5B7A">
              <w:rPr>
                <w:sz w:val="24"/>
                <w:szCs w:val="24"/>
              </w:rPr>
              <w:t xml:space="preserve">Экспертиза качества </w:t>
            </w:r>
          </w:p>
        </w:tc>
        <w:tc>
          <w:tcPr>
            <w:tcW w:w="3419" w:type="pct"/>
            <w:gridSpan w:val="4"/>
            <w:tcBorders>
              <w:top w:val="single" w:sz="4" w:space="0" w:color="000000"/>
              <w:left w:val="single" w:sz="4" w:space="0" w:color="000000"/>
              <w:bottom w:val="single" w:sz="4" w:space="0" w:color="000000"/>
              <w:right w:val="single" w:sz="4" w:space="0" w:color="000000"/>
            </w:tcBorders>
          </w:tcPr>
          <w:p w14:paraId="5E0AA91F" w14:textId="77777777" w:rsidR="00F42C99" w:rsidRPr="005E5B7A" w:rsidRDefault="00F42C99" w:rsidP="00285349">
            <w:pPr>
              <w:spacing w:line="276" w:lineRule="auto"/>
              <w:jc w:val="left"/>
              <w:rPr>
                <w:sz w:val="24"/>
                <w:szCs w:val="24"/>
              </w:rPr>
            </w:pPr>
            <w:r w:rsidRPr="005E5B7A">
              <w:rPr>
                <w:sz w:val="24"/>
                <w:szCs w:val="24"/>
                <w:lang w:val="en-US"/>
              </w:rPr>
              <w:t>Ernst</w:t>
            </w:r>
            <w:r w:rsidRPr="005E5B7A">
              <w:rPr>
                <w:sz w:val="24"/>
                <w:szCs w:val="24"/>
              </w:rPr>
              <w:t xml:space="preserve"> &amp; </w:t>
            </w:r>
            <w:r w:rsidRPr="005E5B7A">
              <w:rPr>
                <w:sz w:val="24"/>
                <w:szCs w:val="24"/>
                <w:lang w:val="en-US"/>
              </w:rPr>
              <w:t>Young</w:t>
            </w:r>
            <w:r w:rsidRPr="005E5B7A">
              <w:rPr>
                <w:sz w:val="24"/>
                <w:szCs w:val="24"/>
              </w:rPr>
              <w:t xml:space="preserve"> </w:t>
            </w:r>
            <w:r w:rsidRPr="005E5B7A">
              <w:rPr>
                <w:sz w:val="24"/>
                <w:szCs w:val="24"/>
                <w:lang w:val="en-US"/>
              </w:rPr>
              <w:t>Kazakhstan</w:t>
            </w:r>
            <w:r w:rsidRPr="005E5B7A">
              <w:rPr>
                <w:sz w:val="24"/>
                <w:szCs w:val="24"/>
              </w:rPr>
              <w:t xml:space="preserve"> </w:t>
            </w:r>
            <w:r w:rsidRPr="005E5B7A">
              <w:rPr>
                <w:sz w:val="24"/>
                <w:szCs w:val="24"/>
                <w:lang w:val="en-US"/>
              </w:rPr>
              <w:t>LLP</w:t>
            </w:r>
            <w:r w:rsidRPr="005E5B7A">
              <w:rPr>
                <w:sz w:val="24"/>
                <w:szCs w:val="24"/>
              </w:rPr>
              <w:t xml:space="preserve"> </w:t>
            </w:r>
          </w:p>
          <w:p w14:paraId="5A06E2D3" w14:textId="70889E78" w:rsidR="00F42C99" w:rsidRPr="005E5B7A" w:rsidRDefault="00F42C99" w:rsidP="00285349">
            <w:pPr>
              <w:spacing w:line="276" w:lineRule="auto"/>
              <w:jc w:val="left"/>
              <w:rPr>
                <w:sz w:val="24"/>
                <w:szCs w:val="24"/>
              </w:rPr>
            </w:pPr>
            <w:r w:rsidRPr="005E5B7A">
              <w:rPr>
                <w:sz w:val="24"/>
                <w:szCs w:val="24"/>
              </w:rPr>
              <w:t xml:space="preserve">Дамир </w:t>
            </w:r>
            <w:proofErr w:type="spellStart"/>
            <w:r w:rsidRPr="005E5B7A">
              <w:rPr>
                <w:sz w:val="24"/>
                <w:szCs w:val="24"/>
              </w:rPr>
              <w:t>Даменов</w:t>
            </w:r>
            <w:proofErr w:type="spellEnd"/>
            <w:r w:rsidRPr="005E5B7A">
              <w:rPr>
                <w:sz w:val="24"/>
                <w:szCs w:val="24"/>
              </w:rPr>
              <w:t xml:space="preserve"> </w:t>
            </w:r>
            <w:hyperlink r:id="rId11" w:history="1">
              <w:r w:rsidR="00AA5A84" w:rsidRPr="005E5B7A">
                <w:rPr>
                  <w:rStyle w:val="af0"/>
                  <w:sz w:val="24"/>
                  <w:szCs w:val="24"/>
                  <w:lang w:val="en-US"/>
                </w:rPr>
                <w:t>Damir</w:t>
              </w:r>
              <w:r w:rsidR="00AA5A84" w:rsidRPr="005E5B7A">
                <w:rPr>
                  <w:rStyle w:val="af0"/>
                  <w:sz w:val="24"/>
                  <w:szCs w:val="24"/>
                </w:rPr>
                <w:t>.</w:t>
              </w:r>
              <w:r w:rsidR="00AA5A84" w:rsidRPr="005E5B7A">
                <w:rPr>
                  <w:rStyle w:val="af0"/>
                  <w:sz w:val="24"/>
                  <w:szCs w:val="24"/>
                  <w:lang w:val="en-US"/>
                </w:rPr>
                <w:t>Deminov</w:t>
              </w:r>
              <w:r w:rsidR="00AA5A84" w:rsidRPr="005E5B7A">
                <w:rPr>
                  <w:rStyle w:val="af0"/>
                  <w:sz w:val="24"/>
                  <w:szCs w:val="24"/>
                </w:rPr>
                <w:t>@</w:t>
              </w:r>
              <w:r w:rsidR="00AA5A84" w:rsidRPr="005E5B7A">
                <w:rPr>
                  <w:rStyle w:val="af0"/>
                  <w:sz w:val="24"/>
                  <w:szCs w:val="24"/>
                  <w:lang w:val="en-US"/>
                </w:rPr>
                <w:t>kz</w:t>
              </w:r>
              <w:r w:rsidR="00AA5A84" w:rsidRPr="005E5B7A">
                <w:rPr>
                  <w:rStyle w:val="af0"/>
                  <w:sz w:val="24"/>
                  <w:szCs w:val="24"/>
                </w:rPr>
                <w:t>.</w:t>
              </w:r>
              <w:r w:rsidR="00AA5A84" w:rsidRPr="005E5B7A">
                <w:rPr>
                  <w:rStyle w:val="af0"/>
                  <w:sz w:val="24"/>
                  <w:szCs w:val="24"/>
                  <w:lang w:val="en-US"/>
                </w:rPr>
                <w:t>ey</w:t>
              </w:r>
              <w:r w:rsidR="00AA5A84" w:rsidRPr="005E5B7A">
                <w:rPr>
                  <w:rStyle w:val="af0"/>
                  <w:sz w:val="24"/>
                  <w:szCs w:val="24"/>
                </w:rPr>
                <w:t>.</w:t>
              </w:r>
              <w:r w:rsidR="00AA5A84" w:rsidRPr="005E5B7A">
                <w:rPr>
                  <w:rStyle w:val="af0"/>
                  <w:sz w:val="24"/>
                  <w:szCs w:val="24"/>
                  <w:lang w:val="en-US"/>
                </w:rPr>
                <w:t>com</w:t>
              </w:r>
            </w:hyperlink>
          </w:p>
        </w:tc>
      </w:tr>
      <w:tr w:rsidR="00F42C99" w:rsidRPr="005E5B7A" w14:paraId="754CB0B9" w14:textId="77777777" w:rsidTr="006321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Ex>
        <w:trPr>
          <w:trHeight w:hRule="exact" w:val="611"/>
        </w:trPr>
        <w:tc>
          <w:tcPr>
            <w:tcW w:w="1581" w:type="pct"/>
            <w:gridSpan w:val="2"/>
            <w:tcBorders>
              <w:top w:val="single" w:sz="4" w:space="0" w:color="000000"/>
              <w:left w:val="single" w:sz="4" w:space="0" w:color="000000"/>
              <w:bottom w:val="single" w:sz="4" w:space="0" w:color="000000"/>
              <w:right w:val="single" w:sz="4" w:space="0" w:color="000000"/>
            </w:tcBorders>
            <w:hideMark/>
          </w:tcPr>
          <w:p w14:paraId="7A5DCF25" w14:textId="77777777" w:rsidR="00F42C99" w:rsidRPr="005E5B7A" w:rsidRDefault="00F42C99" w:rsidP="00285349">
            <w:pPr>
              <w:spacing w:line="276" w:lineRule="auto"/>
              <w:jc w:val="left"/>
              <w:rPr>
                <w:sz w:val="24"/>
                <w:szCs w:val="24"/>
              </w:rPr>
            </w:pPr>
            <w:r w:rsidRPr="005E5B7A">
              <w:rPr>
                <w:sz w:val="24"/>
                <w:szCs w:val="24"/>
              </w:rPr>
              <w:t>Номер версии и год выпуска:</w:t>
            </w:r>
          </w:p>
        </w:tc>
        <w:tc>
          <w:tcPr>
            <w:tcW w:w="3419" w:type="pct"/>
            <w:gridSpan w:val="4"/>
            <w:tcBorders>
              <w:top w:val="single" w:sz="4" w:space="0" w:color="000000"/>
              <w:left w:val="single" w:sz="4" w:space="0" w:color="000000"/>
              <w:bottom w:val="single" w:sz="4" w:space="0" w:color="000000"/>
              <w:right w:val="single" w:sz="4" w:space="0" w:color="000000"/>
            </w:tcBorders>
            <w:vAlign w:val="center"/>
          </w:tcPr>
          <w:p w14:paraId="7BE0ACA8" w14:textId="77777777" w:rsidR="00F42C99" w:rsidRPr="005E5B7A" w:rsidRDefault="00F42C99" w:rsidP="00285349">
            <w:pPr>
              <w:spacing w:line="276" w:lineRule="auto"/>
              <w:jc w:val="center"/>
              <w:rPr>
                <w:sz w:val="24"/>
                <w:szCs w:val="24"/>
              </w:rPr>
            </w:pPr>
            <w:r w:rsidRPr="005E5B7A">
              <w:rPr>
                <w:color w:val="000000" w:themeColor="text1"/>
                <w:sz w:val="24"/>
                <w:szCs w:val="24"/>
              </w:rPr>
              <w:t>Версия 1, 2019</w:t>
            </w:r>
          </w:p>
        </w:tc>
      </w:tr>
      <w:tr w:rsidR="00F42C99" w:rsidRPr="005E5B7A" w14:paraId="097007D0" w14:textId="77777777" w:rsidTr="006321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0" w:type="dxa"/>
          </w:tblCellMar>
          <w:tblLook w:val="01E0" w:firstRow="1" w:lastRow="1" w:firstColumn="1" w:lastColumn="1" w:noHBand="0" w:noVBand="0"/>
        </w:tblPrEx>
        <w:trPr>
          <w:trHeight w:hRule="exact" w:val="619"/>
        </w:trPr>
        <w:tc>
          <w:tcPr>
            <w:tcW w:w="1581" w:type="pct"/>
            <w:gridSpan w:val="2"/>
            <w:tcBorders>
              <w:top w:val="single" w:sz="4" w:space="0" w:color="000000"/>
              <w:left w:val="single" w:sz="4" w:space="0" w:color="000000"/>
              <w:bottom w:val="single" w:sz="4" w:space="0" w:color="000000"/>
              <w:right w:val="single" w:sz="4" w:space="0" w:color="000000"/>
            </w:tcBorders>
            <w:hideMark/>
          </w:tcPr>
          <w:p w14:paraId="1A24A79D" w14:textId="77777777" w:rsidR="00F42C99" w:rsidRPr="005E5B7A" w:rsidRDefault="00F42C99" w:rsidP="00285349">
            <w:pPr>
              <w:spacing w:line="276" w:lineRule="auto"/>
              <w:jc w:val="left"/>
              <w:rPr>
                <w:sz w:val="24"/>
                <w:szCs w:val="24"/>
              </w:rPr>
            </w:pPr>
            <w:r w:rsidRPr="005E5B7A">
              <w:rPr>
                <w:sz w:val="24"/>
                <w:szCs w:val="24"/>
              </w:rPr>
              <w:t>Дата ориентировочного пересмотра:</w:t>
            </w:r>
          </w:p>
        </w:tc>
        <w:tc>
          <w:tcPr>
            <w:tcW w:w="3419" w:type="pct"/>
            <w:gridSpan w:val="4"/>
            <w:tcBorders>
              <w:top w:val="single" w:sz="4" w:space="0" w:color="000000"/>
              <w:left w:val="single" w:sz="4" w:space="0" w:color="000000"/>
              <w:bottom w:val="single" w:sz="4" w:space="0" w:color="000000"/>
              <w:right w:val="single" w:sz="4" w:space="0" w:color="000000"/>
            </w:tcBorders>
            <w:vAlign w:val="center"/>
          </w:tcPr>
          <w:p w14:paraId="0B3EF600" w14:textId="77777777" w:rsidR="00F42C99" w:rsidRPr="005E5B7A" w:rsidRDefault="00F42C99" w:rsidP="00285349">
            <w:pPr>
              <w:spacing w:line="276" w:lineRule="auto"/>
              <w:jc w:val="center"/>
              <w:rPr>
                <w:sz w:val="24"/>
                <w:szCs w:val="24"/>
              </w:rPr>
            </w:pPr>
            <w:r w:rsidRPr="005E5B7A">
              <w:rPr>
                <w:color w:val="000000" w:themeColor="text1"/>
                <w:sz w:val="24"/>
                <w:szCs w:val="24"/>
              </w:rPr>
              <w:t>01.12.2022</w:t>
            </w:r>
          </w:p>
        </w:tc>
      </w:tr>
    </w:tbl>
    <w:p w14:paraId="29E877AD" w14:textId="77777777" w:rsidR="00AB594C" w:rsidRPr="005E5B7A" w:rsidRDefault="00AB594C" w:rsidP="00880B28">
      <w:pPr>
        <w:rPr>
          <w:sz w:val="24"/>
          <w:szCs w:val="24"/>
        </w:rPr>
      </w:pPr>
    </w:p>
    <w:sectPr w:rsidR="00AB594C" w:rsidRPr="005E5B7A" w:rsidSect="006321F7">
      <w:headerReference w:type="default" r:id="rId12"/>
      <w:pgSz w:w="11906" w:h="16838"/>
      <w:pgMar w:top="1134" w:right="851" w:bottom="1134" w:left="1701" w:header="454"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CA2BB" w14:textId="77777777" w:rsidR="00456FD0" w:rsidRDefault="00456FD0">
      <w:r>
        <w:separator/>
      </w:r>
    </w:p>
  </w:endnote>
  <w:endnote w:type="continuationSeparator" w:id="0">
    <w:p w14:paraId="02B35458" w14:textId="77777777" w:rsidR="00456FD0" w:rsidRDefault="0045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AD479" w14:textId="77777777" w:rsidR="00456FD0" w:rsidRDefault="00456FD0">
      <w:r>
        <w:separator/>
      </w:r>
    </w:p>
  </w:footnote>
  <w:footnote w:type="continuationSeparator" w:id="0">
    <w:p w14:paraId="4C9C2D2D" w14:textId="77777777" w:rsidR="00456FD0" w:rsidRDefault="00456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64267"/>
      <w:docPartObj>
        <w:docPartGallery w:val="Page Numbers (Top of Page)"/>
        <w:docPartUnique/>
      </w:docPartObj>
    </w:sdtPr>
    <w:sdtEndPr/>
    <w:sdtContent>
      <w:p w14:paraId="252631D3" w14:textId="6D1CCE53" w:rsidR="006D720E" w:rsidRDefault="006D720E">
        <w:pPr>
          <w:pStyle w:val="ac"/>
          <w:jc w:val="center"/>
        </w:pPr>
        <w:r w:rsidRPr="00880B28">
          <w:rPr>
            <w:sz w:val="24"/>
            <w:szCs w:val="24"/>
          </w:rPr>
          <w:fldChar w:fldCharType="begin"/>
        </w:r>
        <w:r w:rsidRPr="00880B28">
          <w:rPr>
            <w:sz w:val="24"/>
            <w:szCs w:val="24"/>
          </w:rPr>
          <w:instrText>PAGE   \* MERGEFORMAT</w:instrText>
        </w:r>
        <w:r w:rsidRPr="00880B28">
          <w:rPr>
            <w:sz w:val="24"/>
            <w:szCs w:val="24"/>
          </w:rPr>
          <w:fldChar w:fldCharType="separate"/>
        </w:r>
        <w:r w:rsidR="007D6ACE">
          <w:rPr>
            <w:noProof/>
            <w:sz w:val="24"/>
            <w:szCs w:val="24"/>
          </w:rPr>
          <w:t>20</w:t>
        </w:r>
        <w:r w:rsidRPr="00880B28">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4EA9"/>
    <w:multiLevelType w:val="hybridMultilevel"/>
    <w:tmpl w:val="DB468AB8"/>
    <w:lvl w:ilvl="0" w:tplc="A0B82C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C63087"/>
    <w:multiLevelType w:val="hybridMultilevel"/>
    <w:tmpl w:val="40C4E9CA"/>
    <w:lvl w:ilvl="0" w:tplc="A2F65668">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F0BC7"/>
    <w:multiLevelType w:val="hybridMultilevel"/>
    <w:tmpl w:val="BCD83274"/>
    <w:lvl w:ilvl="0" w:tplc="E4F6419A">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B3818"/>
    <w:multiLevelType w:val="hybridMultilevel"/>
    <w:tmpl w:val="E0EEBCA0"/>
    <w:lvl w:ilvl="0" w:tplc="DB1A04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416CF8"/>
    <w:multiLevelType w:val="hybridMultilevel"/>
    <w:tmpl w:val="B86C97B0"/>
    <w:lvl w:ilvl="0" w:tplc="B72EDA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000AF"/>
    <w:multiLevelType w:val="hybridMultilevel"/>
    <w:tmpl w:val="A9C80374"/>
    <w:lvl w:ilvl="0" w:tplc="27542394">
      <w:start w:val="1"/>
      <w:numFmt w:val="decimal"/>
      <w:lvlText w:val="%1."/>
      <w:lvlJc w:val="left"/>
      <w:pPr>
        <w:ind w:left="135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5614F"/>
    <w:multiLevelType w:val="hybridMultilevel"/>
    <w:tmpl w:val="0406BFF8"/>
    <w:lvl w:ilvl="0" w:tplc="32CE6F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B7BA8"/>
    <w:multiLevelType w:val="hybridMultilevel"/>
    <w:tmpl w:val="F0C2E7F4"/>
    <w:lvl w:ilvl="0" w:tplc="2A8E148C">
      <w:start w:val="1"/>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C1320F"/>
    <w:multiLevelType w:val="hybridMultilevel"/>
    <w:tmpl w:val="309C5D4A"/>
    <w:lvl w:ilvl="0" w:tplc="A0B82C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2553FF"/>
    <w:multiLevelType w:val="hybridMultilevel"/>
    <w:tmpl w:val="27541720"/>
    <w:lvl w:ilvl="0" w:tplc="6896C7C0">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84C1938"/>
    <w:multiLevelType w:val="hybridMultilevel"/>
    <w:tmpl w:val="F418C1F4"/>
    <w:lvl w:ilvl="0" w:tplc="3EA83C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9A783D"/>
    <w:multiLevelType w:val="hybridMultilevel"/>
    <w:tmpl w:val="F2C03A48"/>
    <w:lvl w:ilvl="0" w:tplc="2BF6D542">
      <w:start w:val="1"/>
      <w:numFmt w:val="decimal"/>
      <w:lvlText w:val="%1."/>
      <w:lvlJc w:val="left"/>
      <w:pPr>
        <w:ind w:left="108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312E55"/>
    <w:multiLevelType w:val="hybridMultilevel"/>
    <w:tmpl w:val="57ACF228"/>
    <w:lvl w:ilvl="0" w:tplc="9CBEB3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3E0D10"/>
    <w:multiLevelType w:val="hybridMultilevel"/>
    <w:tmpl w:val="92BCAC86"/>
    <w:lvl w:ilvl="0" w:tplc="00B227E8">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6A36D6"/>
    <w:multiLevelType w:val="hybridMultilevel"/>
    <w:tmpl w:val="C9D48062"/>
    <w:lvl w:ilvl="0" w:tplc="B7B2A9B8">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262594"/>
    <w:multiLevelType w:val="hybridMultilevel"/>
    <w:tmpl w:val="9092BA24"/>
    <w:lvl w:ilvl="0" w:tplc="7C3C81E2">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1D3DB5"/>
    <w:multiLevelType w:val="hybridMultilevel"/>
    <w:tmpl w:val="160ADC58"/>
    <w:lvl w:ilvl="0" w:tplc="BEF69B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9F36FC"/>
    <w:multiLevelType w:val="hybridMultilevel"/>
    <w:tmpl w:val="E7CC37E0"/>
    <w:lvl w:ilvl="0" w:tplc="0D3C210A">
      <w:start w:val="1"/>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7A0733"/>
    <w:multiLevelType w:val="hybridMultilevel"/>
    <w:tmpl w:val="C3307B54"/>
    <w:lvl w:ilvl="0" w:tplc="DAE881D8">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CC3886"/>
    <w:multiLevelType w:val="hybridMultilevel"/>
    <w:tmpl w:val="F2C03A48"/>
    <w:lvl w:ilvl="0" w:tplc="2BF6D542">
      <w:start w:val="1"/>
      <w:numFmt w:val="decimal"/>
      <w:lvlText w:val="%1."/>
      <w:lvlJc w:val="left"/>
      <w:pPr>
        <w:ind w:left="108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D91D57"/>
    <w:multiLevelType w:val="hybridMultilevel"/>
    <w:tmpl w:val="15221B74"/>
    <w:lvl w:ilvl="0" w:tplc="9CACEA32">
      <w:start w:val="1"/>
      <w:numFmt w:val="decimal"/>
      <w:lvlText w:val="%1."/>
      <w:lvlJc w:val="left"/>
      <w:pPr>
        <w:ind w:left="108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BD09A4"/>
    <w:multiLevelType w:val="hybridMultilevel"/>
    <w:tmpl w:val="4F1A0610"/>
    <w:lvl w:ilvl="0" w:tplc="109EE17E">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F379D8"/>
    <w:multiLevelType w:val="hybridMultilevel"/>
    <w:tmpl w:val="4BC08746"/>
    <w:lvl w:ilvl="0" w:tplc="FE8602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D8461A"/>
    <w:multiLevelType w:val="hybridMultilevel"/>
    <w:tmpl w:val="DBFABBA2"/>
    <w:lvl w:ilvl="0" w:tplc="C3623D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E63799"/>
    <w:multiLevelType w:val="hybridMultilevel"/>
    <w:tmpl w:val="38963C90"/>
    <w:lvl w:ilvl="0" w:tplc="82AEBF9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D56809"/>
    <w:multiLevelType w:val="hybridMultilevel"/>
    <w:tmpl w:val="15DE67C6"/>
    <w:lvl w:ilvl="0" w:tplc="929CF8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D67869"/>
    <w:multiLevelType w:val="hybridMultilevel"/>
    <w:tmpl w:val="F2C03A48"/>
    <w:lvl w:ilvl="0" w:tplc="2BF6D542">
      <w:start w:val="1"/>
      <w:numFmt w:val="decimal"/>
      <w:lvlText w:val="%1."/>
      <w:lvlJc w:val="left"/>
      <w:pPr>
        <w:ind w:left="108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155AA4"/>
    <w:multiLevelType w:val="hybridMultilevel"/>
    <w:tmpl w:val="07F8F236"/>
    <w:lvl w:ilvl="0" w:tplc="3EA83C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642943"/>
    <w:multiLevelType w:val="hybridMultilevel"/>
    <w:tmpl w:val="C3307B54"/>
    <w:lvl w:ilvl="0" w:tplc="DAE881D8">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4674A8"/>
    <w:multiLevelType w:val="hybridMultilevel"/>
    <w:tmpl w:val="AEBE3F56"/>
    <w:lvl w:ilvl="0" w:tplc="14A0A41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D1359E"/>
    <w:multiLevelType w:val="hybridMultilevel"/>
    <w:tmpl w:val="F2704692"/>
    <w:lvl w:ilvl="0" w:tplc="D376FF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2670FF"/>
    <w:multiLevelType w:val="hybridMultilevel"/>
    <w:tmpl w:val="38348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883BC1"/>
    <w:multiLevelType w:val="hybridMultilevel"/>
    <w:tmpl w:val="22C8C894"/>
    <w:lvl w:ilvl="0" w:tplc="27542394">
      <w:start w:val="1"/>
      <w:numFmt w:val="decimal"/>
      <w:lvlText w:val="%1."/>
      <w:lvlJc w:val="left"/>
      <w:pPr>
        <w:ind w:left="135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9E5254"/>
    <w:multiLevelType w:val="hybridMultilevel"/>
    <w:tmpl w:val="57085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3"/>
  </w:num>
  <w:num w:numId="3">
    <w:abstractNumId w:val="11"/>
  </w:num>
  <w:num w:numId="4">
    <w:abstractNumId w:val="14"/>
  </w:num>
  <w:num w:numId="5">
    <w:abstractNumId w:val="9"/>
  </w:num>
  <w:num w:numId="6">
    <w:abstractNumId w:val="15"/>
  </w:num>
  <w:num w:numId="7">
    <w:abstractNumId w:val="20"/>
  </w:num>
  <w:num w:numId="8">
    <w:abstractNumId w:val="23"/>
  </w:num>
  <w:num w:numId="9">
    <w:abstractNumId w:val="10"/>
  </w:num>
  <w:num w:numId="10">
    <w:abstractNumId w:val="30"/>
  </w:num>
  <w:num w:numId="11">
    <w:abstractNumId w:val="3"/>
  </w:num>
  <w:num w:numId="12">
    <w:abstractNumId w:val="22"/>
  </w:num>
  <w:num w:numId="13">
    <w:abstractNumId w:val="17"/>
  </w:num>
  <w:num w:numId="14">
    <w:abstractNumId w:val="18"/>
  </w:num>
  <w:num w:numId="15">
    <w:abstractNumId w:val="29"/>
  </w:num>
  <w:num w:numId="16">
    <w:abstractNumId w:val="4"/>
  </w:num>
  <w:num w:numId="17">
    <w:abstractNumId w:val="25"/>
  </w:num>
  <w:num w:numId="18">
    <w:abstractNumId w:val="6"/>
  </w:num>
  <w:num w:numId="19">
    <w:abstractNumId w:val="21"/>
  </w:num>
  <w:num w:numId="20">
    <w:abstractNumId w:val="12"/>
  </w:num>
  <w:num w:numId="21">
    <w:abstractNumId w:val="1"/>
  </w:num>
  <w:num w:numId="22">
    <w:abstractNumId w:val="2"/>
  </w:num>
  <w:num w:numId="23">
    <w:abstractNumId w:val="16"/>
  </w:num>
  <w:num w:numId="24">
    <w:abstractNumId w:val="8"/>
  </w:num>
  <w:num w:numId="25">
    <w:abstractNumId w:val="0"/>
  </w:num>
  <w:num w:numId="26">
    <w:abstractNumId w:val="24"/>
  </w:num>
  <w:num w:numId="27">
    <w:abstractNumId w:val="13"/>
  </w:num>
  <w:num w:numId="28">
    <w:abstractNumId w:val="5"/>
  </w:num>
  <w:num w:numId="29">
    <w:abstractNumId w:val="32"/>
  </w:num>
  <w:num w:numId="30">
    <w:abstractNumId w:val="2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9"/>
  </w:num>
  <w:num w:numId="34">
    <w:abstractNumId w:val="28"/>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EB"/>
    <w:rsid w:val="00007A7F"/>
    <w:rsid w:val="00032957"/>
    <w:rsid w:val="00035E3C"/>
    <w:rsid w:val="00055238"/>
    <w:rsid w:val="000560B9"/>
    <w:rsid w:val="00072B26"/>
    <w:rsid w:val="000807C3"/>
    <w:rsid w:val="000945A2"/>
    <w:rsid w:val="000B6981"/>
    <w:rsid w:val="000D0D39"/>
    <w:rsid w:val="000E3EBF"/>
    <w:rsid w:val="000F6336"/>
    <w:rsid w:val="00102DE4"/>
    <w:rsid w:val="001370D3"/>
    <w:rsid w:val="00152313"/>
    <w:rsid w:val="001602BD"/>
    <w:rsid w:val="00173001"/>
    <w:rsid w:val="00192428"/>
    <w:rsid w:val="001C1623"/>
    <w:rsid w:val="001C5E52"/>
    <w:rsid w:val="001C722C"/>
    <w:rsid w:val="001F0CBF"/>
    <w:rsid w:val="00213E5B"/>
    <w:rsid w:val="00221FCF"/>
    <w:rsid w:val="00236089"/>
    <w:rsid w:val="00246167"/>
    <w:rsid w:val="00276093"/>
    <w:rsid w:val="00285349"/>
    <w:rsid w:val="002D34F2"/>
    <w:rsid w:val="002E5953"/>
    <w:rsid w:val="00311872"/>
    <w:rsid w:val="003574FB"/>
    <w:rsid w:val="00386346"/>
    <w:rsid w:val="003C19AB"/>
    <w:rsid w:val="003F6DEB"/>
    <w:rsid w:val="00403164"/>
    <w:rsid w:val="004427E7"/>
    <w:rsid w:val="00445915"/>
    <w:rsid w:val="00456FD0"/>
    <w:rsid w:val="004620AE"/>
    <w:rsid w:val="0048253B"/>
    <w:rsid w:val="004934C6"/>
    <w:rsid w:val="004D065B"/>
    <w:rsid w:val="004D731D"/>
    <w:rsid w:val="004D7958"/>
    <w:rsid w:val="004E0205"/>
    <w:rsid w:val="00515581"/>
    <w:rsid w:val="00537E89"/>
    <w:rsid w:val="005A5A85"/>
    <w:rsid w:val="005A6745"/>
    <w:rsid w:val="005E5B7A"/>
    <w:rsid w:val="005E6FD0"/>
    <w:rsid w:val="00627296"/>
    <w:rsid w:val="006321F7"/>
    <w:rsid w:val="00641B42"/>
    <w:rsid w:val="00644EAA"/>
    <w:rsid w:val="006531EF"/>
    <w:rsid w:val="0065610C"/>
    <w:rsid w:val="00676334"/>
    <w:rsid w:val="00680456"/>
    <w:rsid w:val="006D720E"/>
    <w:rsid w:val="007124FE"/>
    <w:rsid w:val="00712B97"/>
    <w:rsid w:val="007A74A0"/>
    <w:rsid w:val="007D2331"/>
    <w:rsid w:val="007D6ACE"/>
    <w:rsid w:val="007F4341"/>
    <w:rsid w:val="0081747F"/>
    <w:rsid w:val="008200BD"/>
    <w:rsid w:val="0085351E"/>
    <w:rsid w:val="00880B28"/>
    <w:rsid w:val="008A037B"/>
    <w:rsid w:val="008B5527"/>
    <w:rsid w:val="008C2FDE"/>
    <w:rsid w:val="008D11D7"/>
    <w:rsid w:val="008D5835"/>
    <w:rsid w:val="008E2370"/>
    <w:rsid w:val="008E4522"/>
    <w:rsid w:val="008E792A"/>
    <w:rsid w:val="0091054B"/>
    <w:rsid w:val="009340B3"/>
    <w:rsid w:val="009B210D"/>
    <w:rsid w:val="009C39B4"/>
    <w:rsid w:val="009D610F"/>
    <w:rsid w:val="009E7E9A"/>
    <w:rsid w:val="00A029F6"/>
    <w:rsid w:val="00A11EBF"/>
    <w:rsid w:val="00A31596"/>
    <w:rsid w:val="00AA5A84"/>
    <w:rsid w:val="00AB594C"/>
    <w:rsid w:val="00AC5BD0"/>
    <w:rsid w:val="00AD2EF5"/>
    <w:rsid w:val="00AD787A"/>
    <w:rsid w:val="00B016EF"/>
    <w:rsid w:val="00B670A4"/>
    <w:rsid w:val="00BB715D"/>
    <w:rsid w:val="00BC07D9"/>
    <w:rsid w:val="00BC2A91"/>
    <w:rsid w:val="00BC7BE8"/>
    <w:rsid w:val="00C0236E"/>
    <w:rsid w:val="00C06603"/>
    <w:rsid w:val="00C11AD6"/>
    <w:rsid w:val="00C23A1E"/>
    <w:rsid w:val="00C25543"/>
    <w:rsid w:val="00C33D31"/>
    <w:rsid w:val="00C9135F"/>
    <w:rsid w:val="00CA7D87"/>
    <w:rsid w:val="00CB79F3"/>
    <w:rsid w:val="00CD0D00"/>
    <w:rsid w:val="00CD7169"/>
    <w:rsid w:val="00CE03E8"/>
    <w:rsid w:val="00CE7CD1"/>
    <w:rsid w:val="00CF4DAD"/>
    <w:rsid w:val="00CF76BB"/>
    <w:rsid w:val="00D01E5F"/>
    <w:rsid w:val="00D073C2"/>
    <w:rsid w:val="00D14AE0"/>
    <w:rsid w:val="00D72B3C"/>
    <w:rsid w:val="00D956FC"/>
    <w:rsid w:val="00DA22C0"/>
    <w:rsid w:val="00DA52E4"/>
    <w:rsid w:val="00DA7A9A"/>
    <w:rsid w:val="00DD1564"/>
    <w:rsid w:val="00DD1A91"/>
    <w:rsid w:val="00DD37BC"/>
    <w:rsid w:val="00DE0F3E"/>
    <w:rsid w:val="00DE16D0"/>
    <w:rsid w:val="00E0044E"/>
    <w:rsid w:val="00E159B4"/>
    <w:rsid w:val="00E35D50"/>
    <w:rsid w:val="00E5404A"/>
    <w:rsid w:val="00F00BDA"/>
    <w:rsid w:val="00F04EDC"/>
    <w:rsid w:val="00F16972"/>
    <w:rsid w:val="00F173C3"/>
    <w:rsid w:val="00F35E8C"/>
    <w:rsid w:val="00F40AEB"/>
    <w:rsid w:val="00F42C99"/>
    <w:rsid w:val="00F447B7"/>
    <w:rsid w:val="00F72591"/>
    <w:rsid w:val="00F7677D"/>
    <w:rsid w:val="00F92F89"/>
    <w:rsid w:val="00FA0334"/>
    <w:rsid w:val="00FB06E3"/>
    <w:rsid w:val="00FF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F3800"/>
  <w15:chartTrackingRefBased/>
  <w15:docId w15:val="{0EDB1ED1-10D2-4A91-A2C1-FE5F8031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DEB"/>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_Заголовок"/>
    <w:basedOn w:val="a"/>
    <w:link w:val="10"/>
    <w:qFormat/>
    <w:rsid w:val="003F6DEB"/>
    <w:pPr>
      <w:spacing w:before="240" w:after="240"/>
      <w:jc w:val="center"/>
    </w:pPr>
    <w:rPr>
      <w:b/>
      <w:szCs w:val="24"/>
    </w:rPr>
  </w:style>
  <w:style w:type="character" w:customStyle="1" w:styleId="10">
    <w:name w:val="Стиль1_Заголовок Знак"/>
    <w:basedOn w:val="a0"/>
    <w:link w:val="1"/>
    <w:rsid w:val="003F6DEB"/>
    <w:rPr>
      <w:rFonts w:ascii="Times New Roman" w:eastAsia="Calibri" w:hAnsi="Times New Roman" w:cs="Times New Roman"/>
      <w:b/>
      <w:sz w:val="28"/>
      <w:szCs w:val="24"/>
    </w:rPr>
  </w:style>
  <w:style w:type="table" w:styleId="a3">
    <w:name w:val="Table Grid"/>
    <w:basedOn w:val="a1"/>
    <w:uiPriority w:val="39"/>
    <w:rsid w:val="003F6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_Заголовок цифры"/>
    <w:basedOn w:val="1"/>
    <w:link w:val="12"/>
    <w:qFormat/>
    <w:rsid w:val="003F6DEB"/>
  </w:style>
  <w:style w:type="character" w:customStyle="1" w:styleId="12">
    <w:name w:val="Стиль1_Заголовок цифры Знак"/>
    <w:basedOn w:val="10"/>
    <w:link w:val="11"/>
    <w:rsid w:val="003F6DEB"/>
    <w:rPr>
      <w:rFonts w:ascii="Times New Roman" w:eastAsia="Calibri" w:hAnsi="Times New Roman" w:cs="Times New Roman"/>
      <w:b/>
      <w:sz w:val="28"/>
      <w:szCs w:val="24"/>
    </w:rPr>
  </w:style>
  <w:style w:type="paragraph" w:styleId="a4">
    <w:name w:val="List Paragraph"/>
    <w:basedOn w:val="a"/>
    <w:uiPriority w:val="34"/>
    <w:qFormat/>
    <w:rsid w:val="003F6DEB"/>
    <w:pPr>
      <w:ind w:left="720"/>
      <w:contextualSpacing/>
    </w:pPr>
  </w:style>
  <w:style w:type="paragraph" w:customStyle="1" w:styleId="TableParagraph">
    <w:name w:val="Table Paragraph"/>
    <w:basedOn w:val="a"/>
    <w:uiPriority w:val="1"/>
    <w:qFormat/>
    <w:rsid w:val="003F6DEB"/>
    <w:pPr>
      <w:widowControl w:val="0"/>
      <w:ind w:left="103"/>
      <w:jc w:val="left"/>
    </w:pPr>
    <w:rPr>
      <w:rFonts w:eastAsia="Times New Roman"/>
      <w:sz w:val="22"/>
      <w:lang w:val="en-US"/>
    </w:rPr>
  </w:style>
  <w:style w:type="character" w:customStyle="1" w:styleId="a5">
    <w:name w:val="a"/>
    <w:rsid w:val="003F6DEB"/>
    <w:rPr>
      <w:color w:val="333399"/>
      <w:u w:val="single"/>
    </w:rPr>
  </w:style>
  <w:style w:type="character" w:customStyle="1" w:styleId="s0">
    <w:name w:val="s0"/>
    <w:rsid w:val="003F6DEB"/>
    <w:rPr>
      <w:rFonts w:ascii="Times New Roman" w:hAnsi="Times New Roman" w:cs="Times New Roman" w:hint="default"/>
      <w:b w:val="0"/>
      <w:bCs w:val="0"/>
      <w:i w:val="0"/>
      <w:iCs w:val="0"/>
      <w:color w:val="000000"/>
    </w:rPr>
  </w:style>
  <w:style w:type="character" w:customStyle="1" w:styleId="a6">
    <w:name w:val="Текст примечания Знак"/>
    <w:basedOn w:val="a0"/>
    <w:link w:val="a7"/>
    <w:uiPriority w:val="99"/>
    <w:semiHidden/>
    <w:rsid w:val="003F6DEB"/>
    <w:rPr>
      <w:rFonts w:ascii="Times New Roman" w:eastAsia="Calibri" w:hAnsi="Times New Roman" w:cs="Times New Roman"/>
      <w:sz w:val="20"/>
      <w:szCs w:val="20"/>
    </w:rPr>
  </w:style>
  <w:style w:type="paragraph" w:styleId="a7">
    <w:name w:val="annotation text"/>
    <w:basedOn w:val="a"/>
    <w:link w:val="a6"/>
    <w:uiPriority w:val="99"/>
    <w:semiHidden/>
    <w:unhideWhenUsed/>
    <w:rsid w:val="003F6DEB"/>
    <w:rPr>
      <w:sz w:val="20"/>
      <w:szCs w:val="20"/>
    </w:rPr>
  </w:style>
  <w:style w:type="character" w:customStyle="1" w:styleId="a8">
    <w:name w:val="Тема примечания Знак"/>
    <w:basedOn w:val="a6"/>
    <w:link w:val="a9"/>
    <w:uiPriority w:val="99"/>
    <w:semiHidden/>
    <w:rsid w:val="003F6DEB"/>
    <w:rPr>
      <w:rFonts w:ascii="Times New Roman" w:eastAsia="Calibri" w:hAnsi="Times New Roman" w:cs="Times New Roman"/>
      <w:b/>
      <w:bCs/>
      <w:sz w:val="20"/>
      <w:szCs w:val="20"/>
    </w:rPr>
  </w:style>
  <w:style w:type="paragraph" w:styleId="a9">
    <w:name w:val="annotation subject"/>
    <w:basedOn w:val="a7"/>
    <w:next w:val="a7"/>
    <w:link w:val="a8"/>
    <w:uiPriority w:val="99"/>
    <w:semiHidden/>
    <w:unhideWhenUsed/>
    <w:rsid w:val="003F6DEB"/>
    <w:rPr>
      <w:b/>
      <w:bCs/>
    </w:rPr>
  </w:style>
  <w:style w:type="character" w:customStyle="1" w:styleId="aa">
    <w:name w:val="Текст выноски Знак"/>
    <w:basedOn w:val="a0"/>
    <w:link w:val="ab"/>
    <w:uiPriority w:val="99"/>
    <w:semiHidden/>
    <w:rsid w:val="003F6DEB"/>
    <w:rPr>
      <w:rFonts w:ascii="Segoe UI" w:eastAsia="Calibri" w:hAnsi="Segoe UI" w:cs="Segoe UI"/>
      <w:sz w:val="18"/>
      <w:szCs w:val="18"/>
    </w:rPr>
  </w:style>
  <w:style w:type="paragraph" w:styleId="ab">
    <w:name w:val="Balloon Text"/>
    <w:basedOn w:val="a"/>
    <w:link w:val="aa"/>
    <w:uiPriority w:val="99"/>
    <w:semiHidden/>
    <w:unhideWhenUsed/>
    <w:rsid w:val="003F6DEB"/>
    <w:rPr>
      <w:rFonts w:ascii="Segoe UI" w:hAnsi="Segoe UI" w:cs="Segoe UI"/>
      <w:sz w:val="18"/>
      <w:szCs w:val="18"/>
    </w:rPr>
  </w:style>
  <w:style w:type="paragraph" w:styleId="ac">
    <w:name w:val="header"/>
    <w:basedOn w:val="a"/>
    <w:link w:val="ad"/>
    <w:uiPriority w:val="99"/>
    <w:unhideWhenUsed/>
    <w:rsid w:val="003F6DEB"/>
    <w:pPr>
      <w:tabs>
        <w:tab w:val="center" w:pos="4677"/>
        <w:tab w:val="right" w:pos="9355"/>
      </w:tabs>
    </w:pPr>
  </w:style>
  <w:style w:type="character" w:customStyle="1" w:styleId="ad">
    <w:name w:val="Верхний колонтитул Знак"/>
    <w:basedOn w:val="a0"/>
    <w:link w:val="ac"/>
    <w:uiPriority w:val="99"/>
    <w:rsid w:val="003F6DEB"/>
    <w:rPr>
      <w:rFonts w:ascii="Times New Roman" w:eastAsia="Calibri" w:hAnsi="Times New Roman" w:cs="Times New Roman"/>
      <w:sz w:val="28"/>
    </w:rPr>
  </w:style>
  <w:style w:type="paragraph" w:styleId="ae">
    <w:name w:val="footer"/>
    <w:basedOn w:val="a"/>
    <w:link w:val="af"/>
    <w:uiPriority w:val="99"/>
    <w:unhideWhenUsed/>
    <w:rsid w:val="003F6DEB"/>
    <w:pPr>
      <w:tabs>
        <w:tab w:val="center" w:pos="4677"/>
        <w:tab w:val="right" w:pos="9355"/>
      </w:tabs>
    </w:pPr>
  </w:style>
  <w:style w:type="character" w:customStyle="1" w:styleId="af">
    <w:name w:val="Нижний колонтитул Знак"/>
    <w:basedOn w:val="a0"/>
    <w:link w:val="ae"/>
    <w:uiPriority w:val="99"/>
    <w:rsid w:val="003F6DEB"/>
    <w:rPr>
      <w:rFonts w:ascii="Times New Roman" w:eastAsia="Calibri" w:hAnsi="Times New Roman" w:cs="Times New Roman"/>
      <w:sz w:val="28"/>
    </w:rPr>
  </w:style>
  <w:style w:type="character" w:styleId="af0">
    <w:name w:val="Hyperlink"/>
    <w:basedOn w:val="a0"/>
    <w:uiPriority w:val="99"/>
    <w:unhideWhenUsed/>
    <w:rsid w:val="003F6DEB"/>
    <w:rPr>
      <w:color w:val="0563C1" w:themeColor="hyperlink"/>
      <w:u w:val="single"/>
    </w:rPr>
  </w:style>
  <w:style w:type="character" w:styleId="af1">
    <w:name w:val="annotation reference"/>
    <w:basedOn w:val="a0"/>
    <w:uiPriority w:val="99"/>
    <w:semiHidden/>
    <w:unhideWhenUsed/>
    <w:rsid w:val="00BC2A91"/>
    <w:rPr>
      <w:sz w:val="16"/>
      <w:szCs w:val="16"/>
    </w:rPr>
  </w:style>
  <w:style w:type="paragraph" w:styleId="af2">
    <w:name w:val="Revision"/>
    <w:hidden/>
    <w:uiPriority w:val="99"/>
    <w:semiHidden/>
    <w:rsid w:val="002E5953"/>
    <w:pPr>
      <w:spacing w:after="0" w:line="240" w:lineRule="auto"/>
    </w:pPr>
    <w:rPr>
      <w:rFonts w:ascii="Times New Roman" w:eastAsia="Calibri" w:hAnsi="Times New Roman" w:cs="Times New Roman"/>
      <w:sz w:val="28"/>
    </w:rPr>
  </w:style>
  <w:style w:type="table" w:customStyle="1" w:styleId="13">
    <w:name w:val="Сетка таблицы1"/>
    <w:basedOn w:val="a1"/>
    <w:uiPriority w:val="39"/>
    <w:rsid w:val="005E6F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92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81060">
      <w:bodyDiv w:val="1"/>
      <w:marLeft w:val="0"/>
      <w:marRight w:val="0"/>
      <w:marTop w:val="0"/>
      <w:marBottom w:val="0"/>
      <w:divBdr>
        <w:top w:val="none" w:sz="0" w:space="0" w:color="auto"/>
        <w:left w:val="none" w:sz="0" w:space="0" w:color="auto"/>
        <w:bottom w:val="none" w:sz="0" w:space="0" w:color="auto"/>
        <w:right w:val="none" w:sz="0" w:space="0" w:color="auto"/>
      </w:divBdr>
    </w:div>
    <w:div w:id="215628073">
      <w:bodyDiv w:val="1"/>
      <w:marLeft w:val="0"/>
      <w:marRight w:val="0"/>
      <w:marTop w:val="0"/>
      <w:marBottom w:val="0"/>
      <w:divBdr>
        <w:top w:val="none" w:sz="0" w:space="0" w:color="auto"/>
        <w:left w:val="none" w:sz="0" w:space="0" w:color="auto"/>
        <w:bottom w:val="none" w:sz="0" w:space="0" w:color="auto"/>
        <w:right w:val="none" w:sz="0" w:space="0" w:color="auto"/>
      </w:divBdr>
    </w:div>
    <w:div w:id="247814888">
      <w:bodyDiv w:val="1"/>
      <w:marLeft w:val="0"/>
      <w:marRight w:val="0"/>
      <w:marTop w:val="0"/>
      <w:marBottom w:val="0"/>
      <w:divBdr>
        <w:top w:val="none" w:sz="0" w:space="0" w:color="auto"/>
        <w:left w:val="none" w:sz="0" w:space="0" w:color="auto"/>
        <w:bottom w:val="none" w:sz="0" w:space="0" w:color="auto"/>
        <w:right w:val="none" w:sz="0" w:space="0" w:color="auto"/>
      </w:divBdr>
    </w:div>
    <w:div w:id="398213530">
      <w:bodyDiv w:val="1"/>
      <w:marLeft w:val="0"/>
      <w:marRight w:val="0"/>
      <w:marTop w:val="0"/>
      <w:marBottom w:val="0"/>
      <w:divBdr>
        <w:top w:val="none" w:sz="0" w:space="0" w:color="auto"/>
        <w:left w:val="none" w:sz="0" w:space="0" w:color="auto"/>
        <w:bottom w:val="none" w:sz="0" w:space="0" w:color="auto"/>
        <w:right w:val="none" w:sz="0" w:space="0" w:color="auto"/>
      </w:divBdr>
    </w:div>
    <w:div w:id="683481060">
      <w:bodyDiv w:val="1"/>
      <w:marLeft w:val="0"/>
      <w:marRight w:val="0"/>
      <w:marTop w:val="0"/>
      <w:marBottom w:val="0"/>
      <w:divBdr>
        <w:top w:val="none" w:sz="0" w:space="0" w:color="auto"/>
        <w:left w:val="none" w:sz="0" w:space="0" w:color="auto"/>
        <w:bottom w:val="none" w:sz="0" w:space="0" w:color="auto"/>
        <w:right w:val="none" w:sz="0" w:space="0" w:color="auto"/>
      </w:divBdr>
    </w:div>
    <w:div w:id="875776955">
      <w:bodyDiv w:val="1"/>
      <w:marLeft w:val="0"/>
      <w:marRight w:val="0"/>
      <w:marTop w:val="0"/>
      <w:marBottom w:val="0"/>
      <w:divBdr>
        <w:top w:val="none" w:sz="0" w:space="0" w:color="auto"/>
        <w:left w:val="none" w:sz="0" w:space="0" w:color="auto"/>
        <w:bottom w:val="none" w:sz="0" w:space="0" w:color="auto"/>
        <w:right w:val="none" w:sz="0" w:space="0" w:color="auto"/>
      </w:divBdr>
    </w:div>
    <w:div w:id="961884240">
      <w:bodyDiv w:val="1"/>
      <w:marLeft w:val="0"/>
      <w:marRight w:val="0"/>
      <w:marTop w:val="0"/>
      <w:marBottom w:val="0"/>
      <w:divBdr>
        <w:top w:val="none" w:sz="0" w:space="0" w:color="auto"/>
        <w:left w:val="none" w:sz="0" w:space="0" w:color="auto"/>
        <w:bottom w:val="none" w:sz="0" w:space="0" w:color="auto"/>
        <w:right w:val="none" w:sz="0" w:space="0" w:color="auto"/>
      </w:divBdr>
    </w:div>
    <w:div w:id="1232740791">
      <w:bodyDiv w:val="1"/>
      <w:marLeft w:val="0"/>
      <w:marRight w:val="0"/>
      <w:marTop w:val="0"/>
      <w:marBottom w:val="0"/>
      <w:divBdr>
        <w:top w:val="none" w:sz="0" w:space="0" w:color="auto"/>
        <w:left w:val="none" w:sz="0" w:space="0" w:color="auto"/>
        <w:bottom w:val="none" w:sz="0" w:space="0" w:color="auto"/>
        <w:right w:val="none" w:sz="0" w:space="0" w:color="auto"/>
      </w:divBdr>
    </w:div>
    <w:div w:id="15402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narabek2013@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dart_kz18@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mir.Deminov@kz.ey.com" TargetMode="External"/><Relationship Id="rId5" Type="http://schemas.openxmlformats.org/officeDocument/2006/relationships/footnotes" Target="footnotes.xml"/><Relationship Id="rId10" Type="http://schemas.openxmlformats.org/officeDocument/2006/relationships/hyperlink" Target="mailto:naz.alip@gmail.com" TargetMode="External"/><Relationship Id="rId4" Type="http://schemas.openxmlformats.org/officeDocument/2006/relationships/webSettings" Target="webSettings.xml"/><Relationship Id="rId9" Type="http://schemas.openxmlformats.org/officeDocument/2006/relationships/hyperlink" Target="mailto:ork_ps@kazregister.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6787</Words>
  <Characters>38687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dc:description/>
  <cp:lastModifiedBy>Жуматаев Данияр Вячеславовна</cp:lastModifiedBy>
  <cp:revision>15</cp:revision>
  <cp:lastPrinted>2019-11-28T06:55:00Z</cp:lastPrinted>
  <dcterms:created xsi:type="dcterms:W3CDTF">2019-12-11T16:15:00Z</dcterms:created>
  <dcterms:modified xsi:type="dcterms:W3CDTF">2020-01-05T04:50:00Z</dcterms:modified>
</cp:coreProperties>
</file>